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FB" w:rsidRPr="00BD405F" w:rsidRDefault="00635DFB" w:rsidP="00E7165E">
      <w:pPr>
        <w:snapToGrid w:val="0"/>
        <w:spacing w:before="50"/>
        <w:jc w:val="center"/>
        <w:rPr>
          <w:rFonts w:ascii="標楷體" w:eastAsia="標楷體" w:hAnsi="標楷體"/>
          <w:b/>
          <w:sz w:val="32"/>
          <w:szCs w:val="32"/>
        </w:rPr>
      </w:pPr>
      <w:r>
        <w:rPr>
          <w:rFonts w:ascii="標楷體" w:eastAsia="標楷體" w:hAnsi="標楷體" w:hint="eastAsia"/>
          <w:b/>
          <w:color w:val="000000"/>
          <w:sz w:val="32"/>
          <w:szCs w:val="32"/>
        </w:rPr>
        <w:t>第六屆『生死學與生命教育學術研討會』論文投稿</w:t>
      </w:r>
    </w:p>
    <w:p w:rsidR="00635DFB" w:rsidRDefault="00635DFB" w:rsidP="00E7165E">
      <w:pPr>
        <w:snapToGrid w:val="0"/>
        <w:jc w:val="center"/>
        <w:rPr>
          <w:b/>
          <w:sz w:val="36"/>
          <w:szCs w:val="36"/>
        </w:rPr>
      </w:pPr>
    </w:p>
    <w:p w:rsidR="00635DFB" w:rsidRDefault="00635DFB" w:rsidP="00E7165E">
      <w:pPr>
        <w:snapToGrid w:val="0"/>
        <w:jc w:val="center"/>
        <w:rPr>
          <w:b/>
          <w:sz w:val="36"/>
          <w:szCs w:val="36"/>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2012"/>
        <w:gridCol w:w="2771"/>
        <w:gridCol w:w="832"/>
        <w:gridCol w:w="596"/>
        <w:gridCol w:w="311"/>
        <w:gridCol w:w="1846"/>
      </w:tblGrid>
      <w:tr w:rsidR="00635DFB" w:rsidRPr="00BD405F" w:rsidTr="002B5E0F">
        <w:trPr>
          <w:cantSplit/>
          <w:trHeight w:hRule="exact" w:val="710"/>
        </w:trPr>
        <w:tc>
          <w:tcPr>
            <w:tcW w:w="1202" w:type="pct"/>
            <w:vAlign w:val="center"/>
          </w:tcPr>
          <w:p w:rsidR="00635DFB" w:rsidRPr="00BD405F" w:rsidRDefault="00635DFB" w:rsidP="002B5E0F">
            <w:pPr>
              <w:snapToGrid w:val="0"/>
              <w:jc w:val="center"/>
              <w:rPr>
                <w:rFonts w:ascii="標楷體" w:eastAsia="標楷體" w:hAnsi="標楷體"/>
              </w:rPr>
            </w:pPr>
            <w:r w:rsidRPr="00BD405F">
              <w:rPr>
                <w:rFonts w:ascii="標楷體" w:eastAsia="標楷體" w:hAnsi="標楷體" w:hint="eastAsia"/>
              </w:rPr>
              <w:t>投稿題目</w:t>
            </w:r>
          </w:p>
        </w:tc>
        <w:tc>
          <w:tcPr>
            <w:tcW w:w="3798" w:type="pct"/>
            <w:gridSpan w:val="5"/>
            <w:vAlign w:val="center"/>
          </w:tcPr>
          <w:p w:rsidR="00635DFB" w:rsidRPr="00BD405F" w:rsidRDefault="00635DFB" w:rsidP="002B5E0F">
            <w:pPr>
              <w:snapToGrid w:val="0"/>
              <w:jc w:val="center"/>
              <w:rPr>
                <w:rFonts w:ascii="標楷體" w:eastAsia="標楷體" w:hAnsi="標楷體"/>
                <w:b/>
              </w:rPr>
            </w:pPr>
            <w:r w:rsidRPr="00BD405F">
              <w:rPr>
                <w:rFonts w:ascii="標楷體" w:eastAsia="標楷體" w:hAnsi="標楷體" w:hint="eastAsia"/>
                <w:b/>
                <w:sz w:val="28"/>
                <w:szCs w:val="28"/>
              </w:rPr>
              <w:t>輔大全人</w:t>
            </w:r>
            <w:r>
              <w:rPr>
                <w:rFonts w:ascii="標楷體" w:eastAsia="標楷體" w:hAnsi="標楷體" w:hint="eastAsia"/>
                <w:b/>
                <w:sz w:val="28"/>
                <w:szCs w:val="28"/>
              </w:rPr>
              <w:t>中心</w:t>
            </w:r>
            <w:r w:rsidRPr="00BD405F">
              <w:rPr>
                <w:rFonts w:ascii="標楷體" w:eastAsia="標楷體" w:hAnsi="標楷體" w:hint="eastAsia"/>
                <w:b/>
                <w:sz w:val="28"/>
                <w:szCs w:val="28"/>
              </w:rPr>
              <w:t>宗教課程對</w:t>
            </w:r>
            <w:r>
              <w:rPr>
                <w:rFonts w:ascii="標楷體" w:eastAsia="標楷體" w:hAnsi="標楷體" w:hint="eastAsia"/>
                <w:b/>
                <w:sz w:val="28"/>
                <w:szCs w:val="28"/>
              </w:rPr>
              <w:t>選課學生生命之影響</w:t>
            </w:r>
          </w:p>
        </w:tc>
      </w:tr>
      <w:tr w:rsidR="00635DFB" w:rsidRPr="003C326C" w:rsidTr="00BD405F">
        <w:trPr>
          <w:cantSplit/>
          <w:trHeight w:hRule="exact" w:val="1697"/>
        </w:trPr>
        <w:tc>
          <w:tcPr>
            <w:tcW w:w="1202" w:type="pct"/>
            <w:vAlign w:val="center"/>
          </w:tcPr>
          <w:p w:rsidR="00635DFB" w:rsidRPr="00BD405F" w:rsidRDefault="00635DFB" w:rsidP="00E7165E">
            <w:pPr>
              <w:snapToGrid w:val="0"/>
              <w:jc w:val="center"/>
              <w:rPr>
                <w:rFonts w:ascii="標楷體" w:eastAsia="標楷體" w:hAnsi="標楷體"/>
              </w:rPr>
            </w:pPr>
            <w:r w:rsidRPr="00BD405F">
              <w:rPr>
                <w:rFonts w:ascii="標楷體" w:eastAsia="標楷體" w:hAnsi="標楷體" w:hint="eastAsia"/>
              </w:rPr>
              <w:t>稿件字數</w:t>
            </w:r>
          </w:p>
        </w:tc>
        <w:tc>
          <w:tcPr>
            <w:tcW w:w="3798" w:type="pct"/>
            <w:gridSpan w:val="5"/>
            <w:vAlign w:val="center"/>
          </w:tcPr>
          <w:p w:rsidR="00635DFB" w:rsidRPr="00BD405F" w:rsidRDefault="00635DFB" w:rsidP="00E7165E">
            <w:pPr>
              <w:snapToGrid w:val="0"/>
              <w:jc w:val="both"/>
              <w:rPr>
                <w:rFonts w:ascii="標楷體" w:eastAsia="標楷體" w:hAnsi="標楷體"/>
              </w:rPr>
            </w:pPr>
            <w:r w:rsidRPr="00BD405F">
              <w:rPr>
                <w:rFonts w:ascii="標楷體" w:eastAsia="標楷體" w:hAnsi="標楷體" w:hint="eastAsia"/>
              </w:rPr>
              <w:t>稿件全文（含中英文摘要、正文、參考文獻、附錄、圖表等）</w:t>
            </w:r>
          </w:p>
          <w:p w:rsidR="00635DFB" w:rsidRPr="00BD405F" w:rsidRDefault="00635DFB" w:rsidP="00E7165E">
            <w:pPr>
              <w:snapToGrid w:val="0"/>
              <w:jc w:val="both"/>
              <w:rPr>
                <w:rFonts w:ascii="標楷體" w:eastAsia="標楷體" w:hAnsi="標楷體"/>
              </w:rPr>
            </w:pPr>
            <w:r w:rsidRPr="00BD405F">
              <w:rPr>
                <w:rFonts w:ascii="標楷體" w:eastAsia="標楷體" w:hAnsi="標楷體" w:hint="eastAsia"/>
              </w:rPr>
              <w:t>共</w:t>
            </w:r>
            <w:r>
              <w:rPr>
                <w:rFonts w:ascii="標楷體" w:eastAsia="標楷體" w:hAnsi="標楷體"/>
              </w:rPr>
              <w:t>___</w:t>
            </w:r>
            <w:r>
              <w:rPr>
                <w:rFonts w:ascii="標楷體" w:eastAsia="標楷體" w:hAnsi="標楷體"/>
                <w:u w:val="single"/>
              </w:rPr>
              <w:t>12</w:t>
            </w:r>
            <w:r w:rsidRPr="00157BDC">
              <w:rPr>
                <w:rFonts w:ascii="標楷體" w:eastAsia="標楷體" w:hAnsi="標楷體"/>
                <w:u w:val="single"/>
              </w:rPr>
              <w:t>,</w:t>
            </w:r>
            <w:r>
              <w:rPr>
                <w:rFonts w:ascii="標楷體" w:eastAsia="標楷體" w:hAnsi="標楷體"/>
                <w:u w:val="single"/>
              </w:rPr>
              <w:t>251</w:t>
            </w:r>
            <w:r w:rsidRPr="00BD405F">
              <w:rPr>
                <w:rFonts w:ascii="標楷體" w:eastAsia="標楷體" w:hAnsi="標楷體"/>
              </w:rPr>
              <w:t>____</w:t>
            </w:r>
            <w:r w:rsidRPr="00BD405F">
              <w:rPr>
                <w:rFonts w:ascii="標楷體" w:eastAsia="標楷體" w:hAnsi="標楷體" w:hint="eastAsia"/>
              </w:rPr>
              <w:t>字（請務必填寫）</w:t>
            </w:r>
          </w:p>
        </w:tc>
      </w:tr>
      <w:tr w:rsidR="00635DFB" w:rsidRPr="00BD405F" w:rsidTr="002B5E0F">
        <w:trPr>
          <w:trHeight w:val="803"/>
        </w:trPr>
        <w:tc>
          <w:tcPr>
            <w:tcW w:w="1202" w:type="pct"/>
            <w:vAlign w:val="center"/>
          </w:tcPr>
          <w:p w:rsidR="00635DFB" w:rsidRPr="00BD405F" w:rsidRDefault="00635DFB" w:rsidP="002B5E0F">
            <w:pPr>
              <w:snapToGrid w:val="0"/>
              <w:jc w:val="center"/>
              <w:rPr>
                <w:rFonts w:ascii="標楷體" w:eastAsia="標楷體" w:hAnsi="標楷體"/>
              </w:rPr>
            </w:pPr>
            <w:r w:rsidRPr="00BD405F">
              <w:rPr>
                <w:rFonts w:ascii="標楷體" w:eastAsia="標楷體" w:hAnsi="標楷體" w:hint="eastAsia"/>
              </w:rPr>
              <w:t>投稿</w:t>
            </w:r>
            <w:r>
              <w:rPr>
                <w:rFonts w:ascii="標楷體" w:eastAsia="標楷體" w:hAnsi="標楷體" w:hint="eastAsia"/>
              </w:rPr>
              <w:t>人</w:t>
            </w:r>
          </w:p>
        </w:tc>
        <w:tc>
          <w:tcPr>
            <w:tcW w:w="1656" w:type="pct"/>
            <w:vAlign w:val="center"/>
          </w:tcPr>
          <w:p w:rsidR="00635DFB" w:rsidRPr="00BD405F" w:rsidRDefault="00635DFB" w:rsidP="002B5E0F">
            <w:pPr>
              <w:snapToGrid w:val="0"/>
              <w:jc w:val="center"/>
              <w:rPr>
                <w:rFonts w:ascii="標楷體" w:eastAsia="標楷體" w:hAnsi="標楷體"/>
                <w:b/>
                <w:sz w:val="28"/>
                <w:szCs w:val="28"/>
              </w:rPr>
            </w:pPr>
            <w:r w:rsidRPr="00BD405F">
              <w:rPr>
                <w:rFonts w:ascii="標楷體" w:eastAsia="標楷體" w:hAnsi="標楷體" w:hint="eastAsia"/>
                <w:b/>
                <w:sz w:val="28"/>
                <w:szCs w:val="28"/>
              </w:rPr>
              <w:t>葉</w:t>
            </w:r>
            <w:r w:rsidRPr="00BD405F">
              <w:rPr>
                <w:rFonts w:ascii="標楷體" w:eastAsia="標楷體" w:hAnsi="標楷體"/>
                <w:b/>
                <w:sz w:val="28"/>
                <w:szCs w:val="28"/>
              </w:rPr>
              <w:t xml:space="preserve"> </w:t>
            </w:r>
            <w:r w:rsidRPr="00BD405F">
              <w:rPr>
                <w:rFonts w:ascii="標楷體" w:eastAsia="標楷體" w:hAnsi="標楷體" w:hint="eastAsia"/>
                <w:b/>
                <w:sz w:val="28"/>
                <w:szCs w:val="28"/>
              </w:rPr>
              <w:t>榮</w:t>
            </w:r>
            <w:r w:rsidRPr="00BD405F">
              <w:rPr>
                <w:rFonts w:ascii="標楷體" w:eastAsia="標楷體" w:hAnsi="標楷體"/>
                <w:b/>
                <w:sz w:val="28"/>
                <w:szCs w:val="28"/>
              </w:rPr>
              <w:t xml:space="preserve"> </w:t>
            </w:r>
            <w:r w:rsidRPr="00BD405F">
              <w:rPr>
                <w:rFonts w:ascii="標楷體" w:eastAsia="標楷體" w:hAnsi="標楷體" w:hint="eastAsia"/>
                <w:b/>
                <w:sz w:val="28"/>
                <w:szCs w:val="28"/>
              </w:rPr>
              <w:t>福</w:t>
            </w:r>
          </w:p>
        </w:tc>
        <w:tc>
          <w:tcPr>
            <w:tcW w:w="853" w:type="pct"/>
            <w:gridSpan w:val="2"/>
            <w:vAlign w:val="center"/>
          </w:tcPr>
          <w:p w:rsidR="00635DFB" w:rsidRPr="00BD405F" w:rsidRDefault="00635DFB" w:rsidP="002B5E0F">
            <w:pPr>
              <w:snapToGrid w:val="0"/>
              <w:jc w:val="center"/>
              <w:rPr>
                <w:rFonts w:ascii="標楷體" w:eastAsia="標楷體" w:hAnsi="標楷體"/>
              </w:rPr>
            </w:pPr>
            <w:r w:rsidRPr="00BD405F">
              <w:rPr>
                <w:rFonts w:ascii="標楷體" w:eastAsia="標楷體" w:hAnsi="標楷體" w:hint="eastAsia"/>
              </w:rPr>
              <w:t>投稿日期</w:t>
            </w:r>
          </w:p>
        </w:tc>
        <w:tc>
          <w:tcPr>
            <w:tcW w:w="1289" w:type="pct"/>
            <w:gridSpan w:val="2"/>
            <w:vAlign w:val="center"/>
          </w:tcPr>
          <w:p w:rsidR="00635DFB" w:rsidRPr="00BD405F" w:rsidRDefault="00635DFB" w:rsidP="002B5E0F">
            <w:pPr>
              <w:snapToGrid w:val="0"/>
              <w:ind w:firstLineChars="50" w:firstLine="120"/>
              <w:rPr>
                <w:rFonts w:ascii="標楷體" w:eastAsia="標楷體" w:hAnsi="標楷體"/>
              </w:rPr>
            </w:pPr>
            <w:r w:rsidRPr="00BD405F">
              <w:rPr>
                <w:rFonts w:ascii="標楷體" w:eastAsia="標楷體" w:hAnsi="標楷體"/>
              </w:rPr>
              <w:t>100</w:t>
            </w:r>
            <w:r w:rsidRPr="00BD405F">
              <w:rPr>
                <w:rFonts w:ascii="標楷體" w:eastAsia="標楷體" w:hAnsi="標楷體" w:hint="eastAsia"/>
              </w:rPr>
              <w:t>年</w:t>
            </w:r>
            <w:r>
              <w:rPr>
                <w:rFonts w:ascii="標楷體" w:eastAsia="標楷體" w:hAnsi="標楷體"/>
              </w:rPr>
              <w:t xml:space="preserve"> 11</w:t>
            </w:r>
            <w:r w:rsidRPr="00BD405F">
              <w:rPr>
                <w:rFonts w:ascii="標楷體" w:eastAsia="標楷體" w:hAnsi="標楷體" w:hint="eastAsia"/>
              </w:rPr>
              <w:t>月</w:t>
            </w:r>
            <w:r>
              <w:rPr>
                <w:rFonts w:ascii="標楷體" w:eastAsia="標楷體" w:hAnsi="標楷體"/>
              </w:rPr>
              <w:t xml:space="preserve"> 7</w:t>
            </w:r>
            <w:r w:rsidRPr="00BD405F">
              <w:rPr>
                <w:rFonts w:ascii="標楷體" w:eastAsia="標楷體" w:hAnsi="標楷體"/>
              </w:rPr>
              <w:t xml:space="preserve"> </w:t>
            </w:r>
            <w:r w:rsidRPr="00BD405F">
              <w:rPr>
                <w:rFonts w:ascii="標楷體" w:eastAsia="標楷體" w:hAnsi="標楷體" w:hint="eastAsia"/>
              </w:rPr>
              <w:t>日</w:t>
            </w:r>
          </w:p>
        </w:tc>
      </w:tr>
      <w:tr w:rsidR="00635DFB" w:rsidRPr="00BD405F" w:rsidTr="00BD405F">
        <w:trPr>
          <w:cantSplit/>
          <w:trHeight w:hRule="exact" w:val="908"/>
        </w:trPr>
        <w:tc>
          <w:tcPr>
            <w:tcW w:w="1202" w:type="pct"/>
            <w:vAlign w:val="center"/>
          </w:tcPr>
          <w:p w:rsidR="00635DFB" w:rsidRPr="00BD405F" w:rsidRDefault="00635DFB" w:rsidP="00E7165E">
            <w:pPr>
              <w:snapToGrid w:val="0"/>
              <w:jc w:val="center"/>
              <w:rPr>
                <w:rFonts w:ascii="標楷體" w:eastAsia="標楷體" w:hAnsi="標楷體"/>
              </w:rPr>
            </w:pPr>
            <w:r w:rsidRPr="00BD405F">
              <w:rPr>
                <w:rFonts w:ascii="標楷體" w:eastAsia="標楷體" w:hAnsi="標楷體" w:hint="eastAsia"/>
              </w:rPr>
              <w:t>現職單位與職稱</w:t>
            </w:r>
          </w:p>
        </w:tc>
        <w:tc>
          <w:tcPr>
            <w:tcW w:w="3798" w:type="pct"/>
            <w:gridSpan w:val="5"/>
            <w:vAlign w:val="center"/>
          </w:tcPr>
          <w:p w:rsidR="00635DFB" w:rsidRPr="00BD405F" w:rsidRDefault="00635DFB" w:rsidP="00E7165E">
            <w:pPr>
              <w:snapToGrid w:val="0"/>
              <w:ind w:firstLineChars="100" w:firstLine="240"/>
              <w:jc w:val="both"/>
              <w:rPr>
                <w:rFonts w:ascii="標楷體" w:eastAsia="標楷體" w:hAnsi="標楷體"/>
              </w:rPr>
            </w:pPr>
            <w:r w:rsidRPr="00BD405F">
              <w:rPr>
                <w:rFonts w:ascii="標楷體" w:eastAsia="標楷體" w:hAnsi="標楷體" w:hint="eastAsia"/>
              </w:rPr>
              <w:t>輔仁大學全人教育中心</w:t>
            </w:r>
            <w:r w:rsidRPr="00BD405F">
              <w:rPr>
                <w:rFonts w:ascii="標楷體" w:eastAsia="標楷體" w:hAnsi="標楷體"/>
              </w:rPr>
              <w:t xml:space="preserve">    </w:t>
            </w:r>
            <w:r w:rsidRPr="00BD405F">
              <w:rPr>
                <w:rFonts w:ascii="標楷體" w:eastAsia="標楷體" w:hAnsi="標楷體" w:hint="eastAsia"/>
              </w:rPr>
              <w:t>職稱：</w:t>
            </w:r>
            <w:r w:rsidRPr="00A049B2">
              <w:rPr>
                <w:rFonts w:ascii="新細明體" w:hAnsi="新細明體"/>
              </w:rPr>
              <w:t xml:space="preserve"> </w:t>
            </w:r>
            <w:r w:rsidRPr="00BD405F">
              <w:rPr>
                <w:rFonts w:ascii="標楷體" w:eastAsia="標楷體" w:hAnsi="標楷體" w:hint="eastAsia"/>
              </w:rPr>
              <w:t>講師</w:t>
            </w:r>
            <w:r>
              <w:rPr>
                <w:rFonts w:ascii="標楷體" w:eastAsia="標楷體" w:hAnsi="標楷體"/>
              </w:rPr>
              <w:t xml:space="preserve">   </w:t>
            </w:r>
            <w:r w:rsidRPr="00BD405F">
              <w:rPr>
                <w:rFonts w:ascii="標楷體" w:eastAsia="標楷體" w:hAnsi="標楷體" w:hint="eastAsia"/>
              </w:rPr>
              <w:t>專■</w:t>
            </w:r>
            <w:r w:rsidRPr="00BD405F">
              <w:rPr>
                <w:rFonts w:ascii="標楷體" w:eastAsia="標楷體" w:hAnsi="標楷體"/>
              </w:rPr>
              <w:t xml:space="preserve"> </w:t>
            </w:r>
            <w:r w:rsidRPr="00BD405F">
              <w:rPr>
                <w:rFonts w:ascii="標楷體" w:eastAsia="標楷體" w:hAnsi="標楷體" w:hint="eastAsia"/>
              </w:rPr>
              <w:t>兼□</w:t>
            </w:r>
          </w:p>
        </w:tc>
      </w:tr>
      <w:tr w:rsidR="00635DFB" w:rsidRPr="00BD405F" w:rsidTr="00BD405F">
        <w:trPr>
          <w:cantSplit/>
          <w:trHeight w:hRule="exact" w:val="709"/>
        </w:trPr>
        <w:tc>
          <w:tcPr>
            <w:tcW w:w="1202" w:type="pct"/>
            <w:vAlign w:val="center"/>
          </w:tcPr>
          <w:p w:rsidR="00635DFB" w:rsidRPr="00BD405F" w:rsidRDefault="00635DFB" w:rsidP="00E7165E">
            <w:pPr>
              <w:snapToGrid w:val="0"/>
              <w:jc w:val="center"/>
              <w:rPr>
                <w:rFonts w:ascii="標楷體" w:eastAsia="標楷體" w:hAnsi="標楷體"/>
              </w:rPr>
            </w:pPr>
            <w:r w:rsidRPr="00BD405F">
              <w:rPr>
                <w:rFonts w:ascii="標楷體" w:eastAsia="標楷體" w:hAnsi="標楷體" w:hint="eastAsia"/>
              </w:rPr>
              <w:t>通訊住址</w:t>
            </w:r>
          </w:p>
        </w:tc>
        <w:tc>
          <w:tcPr>
            <w:tcW w:w="3798" w:type="pct"/>
            <w:gridSpan w:val="5"/>
            <w:vAlign w:val="center"/>
          </w:tcPr>
          <w:p w:rsidR="00635DFB" w:rsidRPr="00BD405F" w:rsidRDefault="00635DFB" w:rsidP="00E7165E">
            <w:pPr>
              <w:snapToGrid w:val="0"/>
              <w:rPr>
                <w:rFonts w:ascii="標楷體" w:eastAsia="標楷體" w:hAnsi="標楷體"/>
                <w:szCs w:val="24"/>
              </w:rPr>
            </w:pPr>
            <w:r w:rsidRPr="00BD405F">
              <w:rPr>
                <w:rFonts w:ascii="標楷體" w:eastAsia="標楷體" w:hAnsi="標楷體"/>
                <w:szCs w:val="24"/>
              </w:rPr>
              <w:t xml:space="preserve"> </w:t>
            </w:r>
            <w:r w:rsidRPr="00BD405F">
              <w:rPr>
                <w:rFonts w:ascii="標楷體" w:eastAsia="標楷體" w:hAnsi="標楷體"/>
                <w:b/>
                <w:szCs w:val="24"/>
              </w:rPr>
              <w:t>242</w:t>
            </w:r>
            <w:r w:rsidRPr="00BD405F">
              <w:rPr>
                <w:rFonts w:ascii="標楷體" w:eastAsia="標楷體" w:hAnsi="標楷體" w:hint="eastAsia"/>
                <w:b/>
                <w:szCs w:val="24"/>
              </w:rPr>
              <w:t>新北市新莊區輔仁大學聖職使命室冠五樓</w:t>
            </w:r>
            <w:r w:rsidRPr="00BD405F">
              <w:rPr>
                <w:rFonts w:ascii="標楷體" w:eastAsia="標楷體" w:hAnsi="標楷體"/>
                <w:b/>
                <w:szCs w:val="24"/>
              </w:rPr>
              <w:t>101</w:t>
            </w:r>
            <w:r w:rsidRPr="00BD405F">
              <w:rPr>
                <w:rFonts w:ascii="標楷體" w:eastAsia="標楷體" w:hAnsi="標楷體" w:hint="eastAsia"/>
                <w:b/>
                <w:szCs w:val="24"/>
              </w:rPr>
              <w:t>室</w:t>
            </w:r>
          </w:p>
        </w:tc>
      </w:tr>
      <w:tr w:rsidR="00635DFB" w:rsidRPr="00BD405F" w:rsidTr="00BD405F">
        <w:trPr>
          <w:cantSplit/>
          <w:trHeight w:hRule="exact" w:val="1060"/>
        </w:trPr>
        <w:tc>
          <w:tcPr>
            <w:tcW w:w="1202" w:type="pct"/>
            <w:vAlign w:val="center"/>
          </w:tcPr>
          <w:p w:rsidR="00635DFB" w:rsidRPr="00BD405F" w:rsidRDefault="00635DFB" w:rsidP="00E7165E">
            <w:pPr>
              <w:snapToGrid w:val="0"/>
              <w:jc w:val="center"/>
              <w:rPr>
                <w:rFonts w:ascii="標楷體" w:eastAsia="標楷體" w:hAnsi="標楷體"/>
              </w:rPr>
            </w:pPr>
            <w:r w:rsidRPr="00BD405F">
              <w:rPr>
                <w:rFonts w:ascii="標楷體" w:eastAsia="標楷體" w:hAnsi="標楷體" w:hint="eastAsia"/>
              </w:rPr>
              <w:t>電</w:t>
            </w:r>
            <w:r w:rsidRPr="00BD405F">
              <w:rPr>
                <w:rFonts w:ascii="標楷體" w:eastAsia="標楷體" w:hAnsi="標楷體"/>
              </w:rPr>
              <w:t xml:space="preserve"> </w:t>
            </w:r>
            <w:r w:rsidRPr="00BD405F">
              <w:rPr>
                <w:rFonts w:ascii="標楷體" w:eastAsia="標楷體" w:hAnsi="標楷體" w:hint="eastAsia"/>
              </w:rPr>
              <w:t>話</w:t>
            </w:r>
          </w:p>
        </w:tc>
        <w:tc>
          <w:tcPr>
            <w:tcW w:w="2153" w:type="pct"/>
            <w:gridSpan w:val="2"/>
            <w:vAlign w:val="center"/>
          </w:tcPr>
          <w:p w:rsidR="00635DFB" w:rsidRPr="00BD405F" w:rsidRDefault="00635DFB" w:rsidP="00E7165E">
            <w:pPr>
              <w:snapToGrid w:val="0"/>
              <w:jc w:val="both"/>
              <w:rPr>
                <w:rFonts w:ascii="標楷體" w:eastAsia="標楷體" w:hAnsi="標楷體"/>
              </w:rPr>
            </w:pPr>
            <w:r w:rsidRPr="00BD405F">
              <w:rPr>
                <w:rFonts w:ascii="標楷體" w:eastAsia="標楷體" w:hAnsi="標楷體" w:hint="eastAsia"/>
              </w:rPr>
              <w:t>（</w:t>
            </w:r>
            <w:r w:rsidRPr="00BD405F">
              <w:rPr>
                <w:rFonts w:ascii="標楷體" w:eastAsia="標楷體" w:hAnsi="標楷體"/>
              </w:rPr>
              <w:t>O</w:t>
            </w:r>
            <w:r w:rsidRPr="00BD405F">
              <w:rPr>
                <w:rFonts w:ascii="標楷體" w:eastAsia="標楷體" w:hAnsi="標楷體" w:hint="eastAsia"/>
              </w:rPr>
              <w:t>）：</w:t>
            </w:r>
            <w:r w:rsidRPr="00BD405F">
              <w:rPr>
                <w:rFonts w:ascii="標楷體" w:eastAsia="標楷體" w:hAnsi="標楷體"/>
              </w:rPr>
              <w:t>2905-3360</w:t>
            </w:r>
          </w:p>
          <w:p w:rsidR="00635DFB" w:rsidRPr="00BD405F" w:rsidRDefault="00635DFB" w:rsidP="00E7165E">
            <w:pPr>
              <w:snapToGrid w:val="0"/>
              <w:jc w:val="both"/>
              <w:rPr>
                <w:rFonts w:ascii="標楷體" w:eastAsia="標楷體" w:hAnsi="標楷體"/>
              </w:rPr>
            </w:pPr>
            <w:r w:rsidRPr="00BD405F">
              <w:rPr>
                <w:rFonts w:ascii="標楷體" w:eastAsia="標楷體" w:hAnsi="標楷體" w:hint="eastAsia"/>
              </w:rPr>
              <w:t>（</w:t>
            </w:r>
            <w:r w:rsidRPr="00BD405F">
              <w:rPr>
                <w:rFonts w:ascii="標楷體" w:eastAsia="標楷體" w:hAnsi="標楷體"/>
              </w:rPr>
              <w:t>H</w:t>
            </w:r>
            <w:r w:rsidRPr="00BD405F">
              <w:rPr>
                <w:rFonts w:ascii="標楷體" w:eastAsia="標楷體" w:hAnsi="標楷體" w:hint="eastAsia"/>
              </w:rPr>
              <w:t>）：</w:t>
            </w:r>
            <w:r w:rsidRPr="00BD405F">
              <w:rPr>
                <w:rFonts w:ascii="標楷體" w:eastAsia="標楷體" w:hAnsi="標楷體"/>
              </w:rPr>
              <w:t>2367-9355</w:t>
            </w:r>
          </w:p>
          <w:p w:rsidR="00635DFB" w:rsidRPr="00BD405F" w:rsidRDefault="00635DFB" w:rsidP="00E7165E">
            <w:pPr>
              <w:snapToGrid w:val="0"/>
              <w:jc w:val="both"/>
              <w:rPr>
                <w:rFonts w:ascii="標楷體" w:eastAsia="標楷體" w:hAnsi="標楷體"/>
              </w:rPr>
            </w:pPr>
            <w:r w:rsidRPr="00BD405F">
              <w:rPr>
                <w:rFonts w:ascii="標楷體" w:eastAsia="標楷體" w:hAnsi="標楷體" w:hint="eastAsia"/>
              </w:rPr>
              <w:t>行動電話：</w:t>
            </w:r>
            <w:r w:rsidRPr="00BD405F">
              <w:rPr>
                <w:rFonts w:ascii="標楷體" w:eastAsia="標楷體" w:hAnsi="標楷體"/>
              </w:rPr>
              <w:t>0932-828-928</w:t>
            </w:r>
          </w:p>
        </w:tc>
        <w:tc>
          <w:tcPr>
            <w:tcW w:w="542" w:type="pct"/>
            <w:gridSpan w:val="2"/>
            <w:vAlign w:val="center"/>
          </w:tcPr>
          <w:p w:rsidR="00635DFB" w:rsidRPr="00BD405F" w:rsidRDefault="00635DFB" w:rsidP="00E7165E">
            <w:pPr>
              <w:snapToGrid w:val="0"/>
              <w:jc w:val="center"/>
              <w:rPr>
                <w:rFonts w:ascii="標楷體" w:eastAsia="標楷體" w:hAnsi="標楷體"/>
              </w:rPr>
            </w:pPr>
            <w:r w:rsidRPr="00BD405F">
              <w:rPr>
                <w:rFonts w:ascii="標楷體" w:eastAsia="標楷體" w:hAnsi="標楷體" w:hint="eastAsia"/>
              </w:rPr>
              <w:t>傳</w:t>
            </w:r>
            <w:r w:rsidRPr="00BD405F">
              <w:rPr>
                <w:rFonts w:ascii="標楷體" w:eastAsia="標楷體" w:hAnsi="標楷體"/>
              </w:rPr>
              <w:t xml:space="preserve"> </w:t>
            </w:r>
            <w:r w:rsidRPr="00BD405F">
              <w:rPr>
                <w:rFonts w:ascii="標楷體" w:eastAsia="標楷體" w:hAnsi="標楷體" w:hint="eastAsia"/>
              </w:rPr>
              <w:t>真</w:t>
            </w:r>
          </w:p>
        </w:tc>
        <w:tc>
          <w:tcPr>
            <w:tcW w:w="1103" w:type="pct"/>
            <w:vAlign w:val="center"/>
          </w:tcPr>
          <w:p w:rsidR="00635DFB" w:rsidRPr="00BD405F" w:rsidRDefault="00635DFB" w:rsidP="00E7165E">
            <w:pPr>
              <w:snapToGrid w:val="0"/>
              <w:jc w:val="both"/>
              <w:rPr>
                <w:rFonts w:ascii="標楷體" w:eastAsia="標楷體" w:hAnsi="標楷體"/>
              </w:rPr>
            </w:pPr>
            <w:r w:rsidRPr="00BD405F">
              <w:rPr>
                <w:rFonts w:ascii="標楷體" w:eastAsia="標楷體" w:hAnsi="標楷體"/>
              </w:rPr>
              <w:t>2905-6392</w:t>
            </w:r>
          </w:p>
        </w:tc>
      </w:tr>
      <w:tr w:rsidR="00635DFB" w:rsidRPr="00B75BB9" w:rsidTr="00BD405F">
        <w:trPr>
          <w:cantSplit/>
          <w:trHeight w:hRule="exact" w:val="777"/>
        </w:trPr>
        <w:tc>
          <w:tcPr>
            <w:tcW w:w="1202" w:type="pct"/>
            <w:vAlign w:val="center"/>
          </w:tcPr>
          <w:p w:rsidR="00635DFB" w:rsidRPr="00B75BB9" w:rsidRDefault="00635DFB" w:rsidP="00E7165E">
            <w:pPr>
              <w:snapToGrid w:val="0"/>
              <w:jc w:val="center"/>
              <w:rPr>
                <w:rFonts w:ascii="標楷體" w:eastAsia="標楷體" w:hAnsi="標楷體"/>
              </w:rPr>
            </w:pPr>
            <w:r w:rsidRPr="00B75BB9">
              <w:rPr>
                <w:rFonts w:ascii="標楷體" w:eastAsia="標楷體" w:hAnsi="標楷體" w:hint="eastAsia"/>
              </w:rPr>
              <w:t>電子郵件</w:t>
            </w:r>
          </w:p>
        </w:tc>
        <w:tc>
          <w:tcPr>
            <w:tcW w:w="3798" w:type="pct"/>
            <w:gridSpan w:val="5"/>
            <w:vAlign w:val="center"/>
          </w:tcPr>
          <w:p w:rsidR="00635DFB" w:rsidRPr="00B75BB9" w:rsidRDefault="00635DFB" w:rsidP="00E7165E">
            <w:pPr>
              <w:snapToGrid w:val="0"/>
              <w:jc w:val="both"/>
              <w:rPr>
                <w:rFonts w:ascii="標楷體" w:eastAsia="標楷體" w:hAnsi="標楷體"/>
              </w:rPr>
            </w:pPr>
            <w:r w:rsidRPr="00B75BB9">
              <w:rPr>
                <w:rFonts w:ascii="標楷體" w:eastAsia="標楷體" w:hAnsi="標楷體"/>
              </w:rPr>
              <w:t xml:space="preserve"> </w:t>
            </w:r>
            <w:hyperlink r:id="rId7" w:history="1">
              <w:r w:rsidRPr="00B75BB9">
                <w:rPr>
                  <w:rStyle w:val="Hyperlink"/>
                  <w:rFonts w:ascii="標楷體" w:eastAsia="標楷體" w:hAnsi="標楷體"/>
                  <w:color w:val="auto"/>
                  <w:sz w:val="28"/>
                  <w:szCs w:val="28"/>
                </w:rPr>
                <w:t>008433@mail.fju.edu.tw</w:t>
              </w:r>
            </w:hyperlink>
          </w:p>
        </w:tc>
      </w:tr>
    </w:tbl>
    <w:p w:rsidR="00635DFB" w:rsidRDefault="00635DFB" w:rsidP="007E79B0">
      <w:pPr>
        <w:spacing w:line="360" w:lineRule="auto"/>
        <w:jc w:val="center"/>
        <w:rPr>
          <w:rFonts w:ascii="標楷體" w:eastAsia="標楷體" w:hAnsi="標楷體"/>
          <w:b/>
          <w:sz w:val="32"/>
          <w:szCs w:val="32"/>
        </w:rPr>
      </w:pPr>
    </w:p>
    <w:p w:rsidR="00635DFB" w:rsidRDefault="00635DFB" w:rsidP="007E79B0">
      <w:pPr>
        <w:spacing w:line="360" w:lineRule="auto"/>
        <w:jc w:val="center"/>
        <w:rPr>
          <w:rFonts w:ascii="標楷體" w:eastAsia="標楷體" w:hAnsi="標楷體"/>
          <w:b/>
          <w:sz w:val="32"/>
          <w:szCs w:val="32"/>
        </w:rPr>
      </w:pPr>
    </w:p>
    <w:p w:rsidR="00635DFB" w:rsidRDefault="00635DFB" w:rsidP="007E79B0">
      <w:pPr>
        <w:spacing w:line="360" w:lineRule="auto"/>
        <w:jc w:val="center"/>
        <w:rPr>
          <w:rFonts w:ascii="標楷體" w:eastAsia="標楷體" w:hAnsi="標楷體"/>
          <w:b/>
          <w:sz w:val="32"/>
          <w:szCs w:val="32"/>
        </w:rPr>
      </w:pPr>
    </w:p>
    <w:p w:rsidR="00635DFB" w:rsidRDefault="00635DFB" w:rsidP="007E79B0">
      <w:pPr>
        <w:spacing w:line="360" w:lineRule="auto"/>
        <w:jc w:val="center"/>
        <w:rPr>
          <w:rFonts w:ascii="標楷體" w:eastAsia="標楷體" w:hAnsi="標楷體"/>
          <w:b/>
          <w:sz w:val="32"/>
          <w:szCs w:val="32"/>
        </w:rPr>
      </w:pPr>
    </w:p>
    <w:p w:rsidR="00635DFB" w:rsidRDefault="00635DFB" w:rsidP="007E79B0">
      <w:pPr>
        <w:spacing w:line="360" w:lineRule="auto"/>
        <w:jc w:val="center"/>
        <w:rPr>
          <w:rFonts w:ascii="標楷體" w:eastAsia="標楷體" w:hAnsi="標楷體"/>
          <w:b/>
          <w:sz w:val="32"/>
          <w:szCs w:val="32"/>
        </w:rPr>
      </w:pPr>
    </w:p>
    <w:p w:rsidR="00635DFB" w:rsidRDefault="00635DFB" w:rsidP="007E79B0">
      <w:pPr>
        <w:spacing w:line="360" w:lineRule="auto"/>
        <w:jc w:val="center"/>
        <w:rPr>
          <w:rFonts w:ascii="標楷體" w:eastAsia="標楷體" w:hAnsi="標楷體"/>
          <w:b/>
          <w:sz w:val="32"/>
          <w:szCs w:val="32"/>
        </w:rPr>
      </w:pPr>
    </w:p>
    <w:p w:rsidR="00635DFB" w:rsidRDefault="00635DFB" w:rsidP="007E79B0">
      <w:pPr>
        <w:spacing w:line="360" w:lineRule="auto"/>
        <w:jc w:val="center"/>
        <w:rPr>
          <w:rFonts w:ascii="標楷體" w:eastAsia="標楷體" w:hAnsi="標楷體"/>
          <w:b/>
          <w:sz w:val="32"/>
          <w:szCs w:val="32"/>
        </w:rPr>
      </w:pPr>
    </w:p>
    <w:p w:rsidR="00635DFB" w:rsidRPr="004A602A" w:rsidRDefault="00635DFB" w:rsidP="00157BDC">
      <w:pPr>
        <w:spacing w:line="360" w:lineRule="auto"/>
        <w:jc w:val="center"/>
        <w:rPr>
          <w:rFonts w:ascii="標楷體" w:eastAsia="標楷體" w:hAnsi="標楷體"/>
          <w:b/>
          <w:sz w:val="32"/>
          <w:szCs w:val="32"/>
        </w:rPr>
      </w:pPr>
      <w:r w:rsidRPr="004A602A">
        <w:rPr>
          <w:rFonts w:ascii="標楷體" w:eastAsia="標楷體" w:hAnsi="標楷體" w:hint="eastAsia"/>
          <w:b/>
          <w:sz w:val="32"/>
          <w:szCs w:val="32"/>
        </w:rPr>
        <w:t>輔大全人</w:t>
      </w:r>
      <w:r>
        <w:rPr>
          <w:rFonts w:ascii="標楷體" w:eastAsia="標楷體" w:hAnsi="標楷體" w:hint="eastAsia"/>
          <w:b/>
          <w:sz w:val="32"/>
          <w:szCs w:val="32"/>
        </w:rPr>
        <w:t>中心</w:t>
      </w:r>
      <w:r w:rsidRPr="004A602A">
        <w:rPr>
          <w:rFonts w:ascii="標楷體" w:eastAsia="標楷體" w:hAnsi="標楷體" w:hint="eastAsia"/>
          <w:b/>
          <w:sz w:val="32"/>
          <w:szCs w:val="32"/>
        </w:rPr>
        <w:t>宗教課程對</w:t>
      </w:r>
      <w:r>
        <w:rPr>
          <w:rFonts w:ascii="標楷體" w:eastAsia="標楷體" w:hAnsi="標楷體" w:hint="eastAsia"/>
          <w:b/>
          <w:sz w:val="32"/>
          <w:szCs w:val="32"/>
        </w:rPr>
        <w:t>選課學生生命之影響</w:t>
      </w:r>
    </w:p>
    <w:p w:rsidR="00635DFB" w:rsidRDefault="00635DFB" w:rsidP="00157BDC">
      <w:pPr>
        <w:spacing w:line="360" w:lineRule="auto"/>
        <w:rPr>
          <w:rFonts w:ascii="新細明體"/>
          <w:szCs w:val="24"/>
        </w:rPr>
      </w:pPr>
    </w:p>
    <w:p w:rsidR="00635DFB" w:rsidRDefault="00635DFB" w:rsidP="00157BDC">
      <w:pPr>
        <w:spacing w:line="360" w:lineRule="auto"/>
        <w:rPr>
          <w:rFonts w:ascii="標楷體" w:eastAsia="標楷體" w:hAnsi="標楷體"/>
          <w:szCs w:val="24"/>
        </w:rPr>
      </w:pPr>
      <w:r w:rsidRPr="004A602A">
        <w:rPr>
          <w:rFonts w:ascii="標楷體" w:eastAsia="標楷體" w:hAnsi="標楷體" w:hint="eastAsia"/>
          <w:szCs w:val="24"/>
        </w:rPr>
        <w:t>內容摘要：</w:t>
      </w:r>
      <w:r>
        <w:rPr>
          <w:rFonts w:ascii="標楷體" w:eastAsia="標楷體" w:hAnsi="標楷體" w:hint="eastAsia"/>
          <w:szCs w:val="24"/>
        </w:rPr>
        <w:t>輔大全人教育中心通識教育社會科學領域每學年開設</w:t>
      </w:r>
      <w:r>
        <w:rPr>
          <w:rFonts w:ascii="標楷體" w:eastAsia="標楷體" w:hAnsi="標楷體"/>
          <w:szCs w:val="24"/>
        </w:rPr>
        <w:t>15~19</w:t>
      </w:r>
      <w:r>
        <w:rPr>
          <w:rFonts w:ascii="標楷體" w:eastAsia="標楷體" w:hAnsi="標楷體" w:hint="eastAsia"/>
          <w:szCs w:val="24"/>
        </w:rPr>
        <w:t>門宗教課程，本研究特針對其選課同學進行調查，以瞭解其選修全人</w:t>
      </w:r>
      <w:r w:rsidRPr="004A602A">
        <w:rPr>
          <w:rFonts w:ascii="標楷體" w:eastAsia="標楷體" w:hAnsi="標楷體" w:hint="eastAsia"/>
          <w:szCs w:val="24"/>
        </w:rPr>
        <w:t>宗教課程後之看法、</w:t>
      </w:r>
      <w:r>
        <w:rPr>
          <w:rFonts w:ascii="標楷體" w:eastAsia="標楷體" w:hAnsi="標楷體" w:hint="eastAsia"/>
          <w:szCs w:val="24"/>
        </w:rPr>
        <w:t>影響與建議</w:t>
      </w:r>
      <w:r w:rsidRPr="004A602A">
        <w:rPr>
          <w:rFonts w:ascii="標楷體" w:eastAsia="標楷體" w:hAnsi="標楷體" w:hint="eastAsia"/>
          <w:szCs w:val="24"/>
        </w:rPr>
        <w:t>。</w:t>
      </w:r>
    </w:p>
    <w:p w:rsidR="00635DFB" w:rsidRPr="007C0D5E" w:rsidRDefault="00635DFB" w:rsidP="00157BDC">
      <w:pPr>
        <w:pStyle w:val="a0"/>
        <w:spacing w:beforeLines="0" w:afterLines="0" w:line="360" w:lineRule="auto"/>
        <w:ind w:firstLineChars="192" w:firstLine="461"/>
        <w:jc w:val="left"/>
        <w:rPr>
          <w:color w:val="auto"/>
          <w:sz w:val="24"/>
          <w:szCs w:val="24"/>
        </w:rPr>
      </w:pPr>
      <w:r w:rsidRPr="007C0D5E">
        <w:rPr>
          <w:rFonts w:hint="eastAsia"/>
          <w:sz w:val="24"/>
          <w:szCs w:val="24"/>
        </w:rPr>
        <w:t>研究發現</w:t>
      </w:r>
      <w:r w:rsidRPr="007C0D5E">
        <w:rPr>
          <w:rFonts w:hint="eastAsia"/>
          <w:color w:val="auto"/>
          <w:sz w:val="24"/>
          <w:szCs w:val="24"/>
        </w:rPr>
        <w:t>：</w:t>
      </w:r>
    </w:p>
    <w:p w:rsidR="00635DFB" w:rsidRPr="007C0D5E" w:rsidRDefault="00635DFB" w:rsidP="008C192C">
      <w:pPr>
        <w:pStyle w:val="a0"/>
        <w:numPr>
          <w:ilvl w:val="0"/>
          <w:numId w:val="22"/>
        </w:numPr>
        <w:spacing w:beforeLines="0" w:afterLines="0" w:line="360" w:lineRule="auto"/>
        <w:jc w:val="left"/>
        <w:rPr>
          <w:rFonts w:ascii="標楷體"/>
          <w:color w:val="auto"/>
          <w:sz w:val="24"/>
          <w:szCs w:val="24"/>
        </w:rPr>
      </w:pPr>
      <w:r>
        <w:rPr>
          <w:rFonts w:ascii="標楷體" w:hAnsi="標楷體" w:hint="eastAsia"/>
          <w:color w:val="auto"/>
          <w:sz w:val="24"/>
          <w:szCs w:val="24"/>
        </w:rPr>
        <w:t>選修全人宗教課程之同學選課動機非宗教因素</w:t>
      </w:r>
      <w:r w:rsidRPr="007C0D5E">
        <w:rPr>
          <w:rFonts w:ascii="標楷體" w:hAnsi="標楷體" w:hint="eastAsia"/>
          <w:color w:val="auto"/>
          <w:sz w:val="24"/>
          <w:szCs w:val="24"/>
        </w:rPr>
        <w:t>卻深受課程影響</w:t>
      </w:r>
    </w:p>
    <w:p w:rsidR="00635DFB" w:rsidRPr="007C0D5E" w:rsidRDefault="00635DFB" w:rsidP="00157BDC">
      <w:pPr>
        <w:pStyle w:val="a0"/>
        <w:spacing w:beforeLines="0" w:afterLines="0" w:line="360" w:lineRule="auto"/>
        <w:ind w:firstLineChars="192" w:firstLine="461"/>
        <w:jc w:val="both"/>
        <w:rPr>
          <w:color w:val="auto"/>
          <w:sz w:val="24"/>
          <w:szCs w:val="24"/>
        </w:rPr>
      </w:pPr>
      <w:r w:rsidRPr="007C0D5E">
        <w:rPr>
          <w:rFonts w:hint="eastAsia"/>
          <w:color w:val="auto"/>
          <w:sz w:val="24"/>
          <w:szCs w:val="24"/>
        </w:rPr>
        <w:t>有</w:t>
      </w:r>
      <w:r w:rsidRPr="007C0D5E">
        <w:rPr>
          <w:color w:val="auto"/>
          <w:sz w:val="24"/>
          <w:szCs w:val="24"/>
        </w:rPr>
        <w:t>86</w:t>
      </w:r>
      <w:r>
        <w:rPr>
          <w:rFonts w:hint="eastAsia"/>
          <w:color w:val="auto"/>
          <w:sz w:val="24"/>
          <w:szCs w:val="24"/>
        </w:rPr>
        <w:t>﹪的同學都是第一次選修宗教課程，半數以上同學選課原因只是「時間恰好」而已，但學習後有超過半數的同學表示他們對課程越來越有興趣</w:t>
      </w:r>
      <w:r w:rsidRPr="007C0D5E">
        <w:rPr>
          <w:rFonts w:hint="eastAsia"/>
          <w:color w:val="auto"/>
          <w:sz w:val="24"/>
          <w:szCs w:val="24"/>
        </w:rPr>
        <w:t>。</w:t>
      </w:r>
    </w:p>
    <w:p w:rsidR="00635DFB" w:rsidRPr="007C0D5E" w:rsidRDefault="00635DFB" w:rsidP="008C192C">
      <w:pPr>
        <w:pStyle w:val="a0"/>
        <w:numPr>
          <w:ilvl w:val="0"/>
          <w:numId w:val="22"/>
        </w:numPr>
        <w:spacing w:beforeLines="0" w:afterLines="0" w:line="360" w:lineRule="auto"/>
        <w:jc w:val="left"/>
        <w:rPr>
          <w:rFonts w:ascii="標楷體"/>
          <w:color w:val="auto"/>
          <w:sz w:val="24"/>
          <w:szCs w:val="24"/>
        </w:rPr>
      </w:pPr>
      <w:r>
        <w:rPr>
          <w:rFonts w:ascii="標楷體" w:hAnsi="標楷體" w:hint="eastAsia"/>
          <w:color w:val="auto"/>
          <w:sz w:val="24"/>
          <w:szCs w:val="24"/>
        </w:rPr>
        <w:t>全人</w:t>
      </w:r>
      <w:r w:rsidRPr="007C0D5E">
        <w:rPr>
          <w:rFonts w:ascii="標楷體" w:hAnsi="標楷體" w:hint="eastAsia"/>
          <w:color w:val="auto"/>
          <w:sz w:val="24"/>
          <w:szCs w:val="24"/>
        </w:rPr>
        <w:t>宗教課程對選課同學有高度的正面影響</w:t>
      </w:r>
    </w:p>
    <w:p w:rsidR="00635DFB" w:rsidRPr="007C0D5E" w:rsidRDefault="00635DFB" w:rsidP="00157BDC">
      <w:pPr>
        <w:pStyle w:val="a0"/>
        <w:spacing w:beforeLines="0" w:afterLines="0" w:line="360" w:lineRule="auto"/>
        <w:ind w:firstLineChars="192" w:firstLine="461"/>
        <w:jc w:val="both"/>
        <w:rPr>
          <w:rFonts w:eastAsia="華康特粗楷體(P)"/>
          <w:color w:val="auto"/>
          <w:sz w:val="24"/>
          <w:szCs w:val="24"/>
        </w:rPr>
      </w:pPr>
      <w:r>
        <w:rPr>
          <w:rFonts w:hint="eastAsia"/>
          <w:color w:val="auto"/>
          <w:sz w:val="24"/>
          <w:szCs w:val="24"/>
        </w:rPr>
        <w:t>選課同學</w:t>
      </w:r>
      <w:r w:rsidRPr="007C0D5E">
        <w:rPr>
          <w:rFonts w:hint="eastAsia"/>
          <w:color w:val="auto"/>
          <w:sz w:val="24"/>
          <w:szCs w:val="24"/>
        </w:rPr>
        <w:t>在人生觀、價值觀、宗教觀、對聖經</w:t>
      </w:r>
      <w:r>
        <w:rPr>
          <w:rFonts w:hint="eastAsia"/>
          <w:color w:val="auto"/>
          <w:sz w:val="24"/>
          <w:szCs w:val="24"/>
        </w:rPr>
        <w:t>的瞭解，以及個人生活態度和個人生活層面都受到高度的影響，且願意</w:t>
      </w:r>
      <w:r w:rsidRPr="007C0D5E">
        <w:rPr>
          <w:rFonts w:hint="eastAsia"/>
          <w:color w:val="auto"/>
          <w:sz w:val="24"/>
          <w:szCs w:val="24"/>
        </w:rPr>
        <w:t>鼓勵其他</w:t>
      </w:r>
      <w:r>
        <w:rPr>
          <w:rFonts w:hint="eastAsia"/>
          <w:color w:val="auto"/>
          <w:sz w:val="24"/>
          <w:szCs w:val="24"/>
        </w:rPr>
        <w:t>同學選修宗教課程</w:t>
      </w:r>
      <w:r w:rsidRPr="007C0D5E">
        <w:rPr>
          <w:rFonts w:hint="eastAsia"/>
          <w:color w:val="auto"/>
          <w:sz w:val="24"/>
          <w:szCs w:val="24"/>
        </w:rPr>
        <w:t>。</w:t>
      </w:r>
    </w:p>
    <w:p w:rsidR="00635DFB" w:rsidRPr="007C0D5E" w:rsidRDefault="00635DFB" w:rsidP="00157BDC">
      <w:pPr>
        <w:pStyle w:val="a0"/>
        <w:numPr>
          <w:ilvl w:val="0"/>
          <w:numId w:val="22"/>
        </w:numPr>
        <w:spacing w:beforeLines="0" w:afterLines="0" w:line="360" w:lineRule="auto"/>
        <w:jc w:val="left"/>
        <w:rPr>
          <w:rFonts w:ascii="標楷體"/>
          <w:color w:val="auto"/>
          <w:sz w:val="24"/>
          <w:szCs w:val="24"/>
        </w:rPr>
      </w:pPr>
      <w:r>
        <w:rPr>
          <w:rFonts w:ascii="標楷體" w:hAnsi="標楷體" w:hint="eastAsia"/>
          <w:color w:val="auto"/>
          <w:sz w:val="24"/>
          <w:szCs w:val="24"/>
        </w:rPr>
        <w:t>輔大校園之宗教氛圍有助</w:t>
      </w:r>
      <w:r w:rsidRPr="007C0D5E">
        <w:rPr>
          <w:rFonts w:ascii="標楷體" w:hAnsi="標楷體" w:hint="eastAsia"/>
          <w:color w:val="auto"/>
          <w:sz w:val="24"/>
          <w:szCs w:val="24"/>
        </w:rPr>
        <w:t>提昇同學對宗教的興趣</w:t>
      </w:r>
    </w:p>
    <w:p w:rsidR="00635DFB" w:rsidRPr="007C0D5E" w:rsidRDefault="00635DFB" w:rsidP="00157BDC">
      <w:pPr>
        <w:pStyle w:val="a0"/>
        <w:spacing w:beforeLines="0" w:afterLines="0" w:line="360" w:lineRule="auto"/>
        <w:ind w:firstLineChars="192" w:firstLine="461"/>
        <w:jc w:val="both"/>
        <w:rPr>
          <w:color w:val="auto"/>
          <w:sz w:val="24"/>
          <w:szCs w:val="24"/>
        </w:rPr>
      </w:pPr>
      <w:r w:rsidRPr="007C0D5E">
        <w:rPr>
          <w:rFonts w:hint="eastAsia"/>
          <w:sz w:val="24"/>
          <w:szCs w:val="24"/>
        </w:rPr>
        <w:t>輔大</w:t>
      </w:r>
      <w:r>
        <w:rPr>
          <w:rFonts w:hint="eastAsia"/>
          <w:sz w:val="24"/>
          <w:szCs w:val="24"/>
        </w:rPr>
        <w:t>可在校園宗教氛圍的營造作更全面性的規畫，幫助同學更深刻感受到宗教氣息，提昇</w:t>
      </w:r>
      <w:r w:rsidRPr="007C0D5E">
        <w:rPr>
          <w:rFonts w:hint="eastAsia"/>
          <w:sz w:val="24"/>
          <w:szCs w:val="24"/>
        </w:rPr>
        <w:t>對宗教的興趣。</w:t>
      </w:r>
    </w:p>
    <w:p w:rsidR="00635DFB" w:rsidRPr="00C92BE0" w:rsidRDefault="00635DFB" w:rsidP="00157BDC">
      <w:pPr>
        <w:spacing w:line="360" w:lineRule="auto"/>
        <w:rPr>
          <w:rFonts w:ascii="標楷體" w:eastAsia="標楷體" w:hAnsi="標楷體"/>
          <w:szCs w:val="24"/>
        </w:rPr>
      </w:pPr>
    </w:p>
    <w:p w:rsidR="00635DFB" w:rsidRDefault="00635DFB" w:rsidP="00157BDC">
      <w:pPr>
        <w:spacing w:line="360" w:lineRule="auto"/>
        <w:rPr>
          <w:rFonts w:ascii="標楷體" w:eastAsia="標楷體" w:hAnsi="標楷體"/>
          <w:szCs w:val="24"/>
        </w:rPr>
      </w:pPr>
      <w:r>
        <w:rPr>
          <w:rFonts w:ascii="標楷體" w:eastAsia="標楷體" w:hAnsi="標楷體" w:hint="eastAsia"/>
          <w:szCs w:val="24"/>
        </w:rPr>
        <w:t>關鍵詞：生命教育、宗教、課程</w:t>
      </w:r>
    </w:p>
    <w:p w:rsidR="00635DFB" w:rsidRDefault="00635DFB" w:rsidP="00157BDC">
      <w:pPr>
        <w:spacing w:line="360" w:lineRule="auto"/>
        <w:rPr>
          <w:rFonts w:ascii="標楷體" w:eastAsia="標楷體" w:hAnsi="標楷體"/>
          <w:szCs w:val="24"/>
        </w:rPr>
      </w:pPr>
    </w:p>
    <w:p w:rsidR="00635DFB" w:rsidRDefault="00635DFB" w:rsidP="00157BDC">
      <w:pPr>
        <w:spacing w:line="360" w:lineRule="auto"/>
        <w:rPr>
          <w:rFonts w:ascii="標楷體" w:eastAsia="標楷體" w:hAnsi="標楷體"/>
          <w:szCs w:val="24"/>
        </w:rPr>
      </w:pPr>
    </w:p>
    <w:p w:rsidR="00635DFB" w:rsidRDefault="00635DFB" w:rsidP="00157BDC">
      <w:pPr>
        <w:spacing w:line="360" w:lineRule="auto"/>
        <w:rPr>
          <w:rFonts w:ascii="標楷體" w:eastAsia="標楷體" w:hAnsi="標楷體"/>
          <w:szCs w:val="24"/>
        </w:rPr>
      </w:pPr>
    </w:p>
    <w:p w:rsidR="00635DFB" w:rsidRDefault="00635DFB" w:rsidP="00157BDC">
      <w:pPr>
        <w:spacing w:line="360" w:lineRule="auto"/>
        <w:rPr>
          <w:rFonts w:ascii="標楷體" w:eastAsia="標楷體" w:hAnsi="標楷體"/>
          <w:szCs w:val="24"/>
        </w:rPr>
      </w:pPr>
    </w:p>
    <w:p w:rsidR="00635DFB" w:rsidRDefault="00635DFB" w:rsidP="00157BDC">
      <w:pPr>
        <w:spacing w:line="360" w:lineRule="auto"/>
        <w:rPr>
          <w:rFonts w:ascii="標楷體" w:eastAsia="標楷體" w:hAnsi="標楷體"/>
          <w:szCs w:val="24"/>
        </w:rPr>
      </w:pPr>
    </w:p>
    <w:p w:rsidR="00635DFB" w:rsidRDefault="00635DFB" w:rsidP="00157BDC">
      <w:pPr>
        <w:spacing w:line="360" w:lineRule="auto"/>
        <w:rPr>
          <w:rFonts w:ascii="標楷體" w:eastAsia="標楷體" w:hAnsi="標楷體"/>
          <w:szCs w:val="24"/>
        </w:rPr>
      </w:pPr>
    </w:p>
    <w:p w:rsidR="00635DFB" w:rsidRPr="004A602A" w:rsidRDefault="00635DFB" w:rsidP="00157BDC">
      <w:pPr>
        <w:spacing w:line="360" w:lineRule="auto"/>
        <w:rPr>
          <w:rFonts w:ascii="標楷體" w:eastAsia="標楷體" w:hAnsi="標楷體"/>
          <w:szCs w:val="24"/>
        </w:rPr>
      </w:pPr>
    </w:p>
    <w:p w:rsidR="00635DFB" w:rsidRDefault="00635DFB" w:rsidP="00157BDC">
      <w:pPr>
        <w:numPr>
          <w:ilvl w:val="0"/>
          <w:numId w:val="14"/>
        </w:numPr>
        <w:spacing w:line="360" w:lineRule="auto"/>
        <w:jc w:val="center"/>
        <w:rPr>
          <w:rFonts w:ascii="標楷體" w:eastAsia="標楷體" w:hAnsi="標楷體"/>
          <w:b/>
          <w:sz w:val="32"/>
          <w:szCs w:val="32"/>
        </w:rPr>
      </w:pPr>
      <w:r w:rsidRPr="00796F03">
        <w:rPr>
          <w:rFonts w:ascii="標楷體" w:eastAsia="標楷體" w:hAnsi="標楷體" w:hint="eastAsia"/>
          <w:b/>
          <w:sz w:val="32"/>
          <w:szCs w:val="32"/>
        </w:rPr>
        <w:t>前言</w:t>
      </w:r>
    </w:p>
    <w:p w:rsidR="00635DFB" w:rsidRPr="00D9118C" w:rsidRDefault="00635DFB" w:rsidP="00157BDC">
      <w:pPr>
        <w:pStyle w:val="CommentText"/>
        <w:spacing w:after="120" w:line="360" w:lineRule="auto"/>
        <w:ind w:firstLineChars="225" w:firstLine="540"/>
        <w:rPr>
          <w:rFonts w:ascii="新細明體"/>
          <w:szCs w:val="24"/>
        </w:rPr>
      </w:pPr>
      <w:r w:rsidRPr="00585432">
        <w:rPr>
          <w:rFonts w:ascii="新細明體" w:hAnsi="新細明體" w:hint="eastAsia"/>
          <w:szCs w:val="24"/>
        </w:rPr>
        <w:t>天主教輔仁大學為追求真、善、美、聖全人教育之師生共同體，肯定人性尊嚴，尊重學術自由；探討生命意義，提昇道德生活；專精學術研究，重視人文</w:t>
      </w:r>
      <w:r w:rsidRPr="00D9118C">
        <w:rPr>
          <w:rFonts w:ascii="新細明體" w:hAnsi="新細明體" w:hint="eastAsia"/>
          <w:szCs w:val="24"/>
        </w:rPr>
        <w:t>精神，致力於培育學生達到知人、知物、知天的理想</w:t>
      </w:r>
      <w:r>
        <w:rPr>
          <w:rStyle w:val="FootnoteReference"/>
          <w:rFonts w:ascii="新細明體"/>
          <w:szCs w:val="24"/>
        </w:rPr>
        <w:footnoteReference w:id="1"/>
      </w:r>
      <w:r w:rsidRPr="00D9118C">
        <w:rPr>
          <w:rFonts w:ascii="新細明體" w:hAnsi="新細明體" w:hint="eastAsia"/>
          <w:szCs w:val="24"/>
        </w:rPr>
        <w:t>。</w:t>
      </w:r>
    </w:p>
    <w:p w:rsidR="00635DFB" w:rsidRPr="00D9118C" w:rsidRDefault="00635DFB" w:rsidP="00157BDC">
      <w:pPr>
        <w:pStyle w:val="CommentText"/>
        <w:spacing w:after="120" w:line="360" w:lineRule="auto"/>
        <w:ind w:firstLineChars="225" w:firstLine="540"/>
        <w:rPr>
          <w:rFonts w:ascii="新細明體"/>
          <w:szCs w:val="24"/>
        </w:rPr>
      </w:pPr>
      <w:r w:rsidRPr="00585432">
        <w:rPr>
          <w:rFonts w:ascii="新細明體" w:hAnsi="新細明體" w:hint="eastAsia"/>
          <w:szCs w:val="24"/>
        </w:rPr>
        <w:t>輔仁大學所強調的「全人教育」是經由校內各種不同的課程與教育活動來達成，以幫助學生建立完整的人格。「全人教育基礎課程」是「全人教育」的基礎，為全校共同必修科目，其目標在於使學生對於大學生活有正確的瞭解，進而探討生命意義並建立完整的價值體系。「語言及文化涵養課程」培育學生的語言能力，以及拓展歷史與文化的宏觀視野。「通識教育課程」則使學生在所屬院系的專業知識外，也能接觸其他領域的知識，以培養廣博的見識、人文的素養、思</w:t>
      </w:r>
      <w:r w:rsidRPr="00D9118C">
        <w:rPr>
          <w:rFonts w:ascii="新細明體" w:hAnsi="新細明體" w:hint="eastAsia"/>
          <w:szCs w:val="24"/>
        </w:rPr>
        <w:t>考的能力及健全的人格，並建構終身學習的基礎</w:t>
      </w:r>
      <w:r w:rsidRPr="00D9118C">
        <w:rPr>
          <w:rStyle w:val="FootnoteReference"/>
          <w:rFonts w:ascii="新細明體"/>
          <w:szCs w:val="24"/>
        </w:rPr>
        <w:footnoteReference w:id="2"/>
      </w:r>
      <w:r w:rsidRPr="00D9118C">
        <w:rPr>
          <w:rFonts w:ascii="新細明體" w:hAnsi="新細明體" w:hint="eastAsia"/>
          <w:szCs w:val="24"/>
        </w:rPr>
        <w:t>。</w:t>
      </w:r>
    </w:p>
    <w:p w:rsidR="00635DFB" w:rsidRPr="00D9118C" w:rsidRDefault="00635DFB" w:rsidP="00157BDC">
      <w:pPr>
        <w:pStyle w:val="CommentText"/>
        <w:spacing w:after="120" w:line="360" w:lineRule="auto"/>
        <w:ind w:firstLineChars="225" w:firstLine="540"/>
        <w:rPr>
          <w:rFonts w:ascii="新細明體"/>
          <w:szCs w:val="24"/>
        </w:rPr>
      </w:pPr>
      <w:smartTag w:uri="urn:schemas-microsoft-com:office:smarttags" w:element="chsdate">
        <w:smartTagPr>
          <w:attr w:name="IsROCDate" w:val="True"/>
          <w:attr w:name="IsLunarDate" w:val="False"/>
          <w:attr w:name="Day" w:val="1"/>
          <w:attr w:name="Month" w:val="2"/>
          <w:attr w:name="Year" w:val="2000"/>
        </w:smartTagPr>
        <w:r w:rsidRPr="00585432">
          <w:rPr>
            <w:rFonts w:ascii="新細明體" w:hAnsi="新細明體" w:hint="eastAsia"/>
            <w:szCs w:val="24"/>
          </w:rPr>
          <w:t>民國八十九年</w:t>
        </w:r>
        <w:r>
          <w:rPr>
            <w:rFonts w:ascii="新細明體" w:hAnsi="新細明體" w:hint="eastAsia"/>
            <w:szCs w:val="24"/>
          </w:rPr>
          <w:t>二</w:t>
        </w:r>
        <w:r w:rsidRPr="00585432">
          <w:rPr>
            <w:rFonts w:ascii="新細明體" w:hAnsi="新細明體" w:hint="eastAsia"/>
            <w:szCs w:val="24"/>
          </w:rPr>
          <w:t>月</w:t>
        </w:r>
        <w:r>
          <w:rPr>
            <w:rFonts w:ascii="新細明體" w:hAnsi="新細明體" w:hint="eastAsia"/>
            <w:szCs w:val="24"/>
          </w:rPr>
          <w:t>一</w:t>
        </w:r>
        <w:r w:rsidRPr="00585432">
          <w:rPr>
            <w:rFonts w:ascii="新細明體" w:hAnsi="新細明體" w:hint="eastAsia"/>
            <w:szCs w:val="24"/>
          </w:rPr>
          <w:t>日</w:t>
        </w:r>
      </w:smartTag>
      <w:r w:rsidRPr="00585432">
        <w:rPr>
          <w:rFonts w:ascii="新細明體" w:hAnsi="新細明體" w:hint="eastAsia"/>
          <w:szCs w:val="24"/>
        </w:rPr>
        <w:t>輔仁大學全人教育課程中心</w:t>
      </w:r>
      <w:r w:rsidRPr="00585432">
        <w:rPr>
          <w:rFonts w:ascii="新細明體" w:hAnsi="新細明體"/>
          <w:szCs w:val="24"/>
        </w:rPr>
        <w:t>(</w:t>
      </w:r>
      <w:r w:rsidRPr="00585432">
        <w:rPr>
          <w:rFonts w:ascii="新細明體" w:hAnsi="新細明體" w:hint="eastAsia"/>
          <w:szCs w:val="24"/>
        </w:rPr>
        <w:t>以下簡稱全人</w:t>
      </w:r>
      <w:r w:rsidRPr="00585432">
        <w:rPr>
          <w:rFonts w:ascii="新細明體" w:hAnsi="新細明體"/>
          <w:szCs w:val="24"/>
        </w:rPr>
        <w:t>)</w:t>
      </w:r>
      <w:r w:rsidRPr="00585432">
        <w:rPr>
          <w:rFonts w:ascii="新細明體" w:hAnsi="新細明體" w:hint="eastAsia"/>
          <w:szCs w:val="24"/>
        </w:rPr>
        <w:t>正式成立，為院級單位，負責輔仁大學全人教育課程規劃及教學等事宜。全人教育課程分為「全人教育基礎課程」、「語言及文化涵養課程」、「通識教育課程」三大部分，</w:t>
      </w:r>
      <w:r w:rsidRPr="00D9118C">
        <w:rPr>
          <w:rFonts w:ascii="新細明體" w:hAnsi="新細明體" w:hint="eastAsia"/>
          <w:szCs w:val="24"/>
        </w:rPr>
        <w:t>其課程架構如下</w:t>
      </w:r>
      <w:r w:rsidRPr="00D9118C">
        <w:rPr>
          <w:rStyle w:val="FootnoteReference"/>
          <w:rFonts w:ascii="新細明體"/>
          <w:szCs w:val="24"/>
        </w:rPr>
        <w:footnoteReference w:id="3"/>
      </w:r>
      <w:r w:rsidRPr="00D9118C">
        <w:rPr>
          <w:rFonts w:ascii="新細明體" w:hAnsi="新細明體" w:hint="eastAsia"/>
          <w:szCs w:val="24"/>
        </w:rPr>
        <w:t>：</w:t>
      </w:r>
    </w:p>
    <w:p w:rsidR="00635DFB" w:rsidRPr="000F3A83" w:rsidRDefault="00635DFB" w:rsidP="00157BDC">
      <w:pPr>
        <w:pStyle w:val="CommentText"/>
        <w:spacing w:line="360" w:lineRule="auto"/>
        <w:ind w:leftChars="225" w:left="563" w:hanging="23"/>
        <w:rPr>
          <w:rFonts w:ascii="標楷體" w:eastAsia="標楷體" w:hAnsi="標楷體"/>
          <w:b/>
          <w:sz w:val="28"/>
          <w:szCs w:val="28"/>
        </w:rPr>
      </w:pPr>
      <w:r w:rsidRPr="000F3A83">
        <w:rPr>
          <w:rFonts w:ascii="標楷體" w:eastAsia="標楷體" w:hAnsi="標楷體" w:hint="eastAsia"/>
          <w:b/>
          <w:sz w:val="28"/>
          <w:szCs w:val="28"/>
        </w:rPr>
        <w:t>一、全人教育基礎課程：大學入門、人生哲學、專業倫理。</w:t>
      </w:r>
    </w:p>
    <w:p w:rsidR="00635DFB" w:rsidRPr="001778F3" w:rsidRDefault="00635DFB" w:rsidP="00157BDC">
      <w:pPr>
        <w:pStyle w:val="CommentText"/>
        <w:spacing w:line="360" w:lineRule="auto"/>
        <w:ind w:leftChars="225" w:left="564" w:hanging="24"/>
        <w:rPr>
          <w:rFonts w:ascii="標楷體" w:eastAsia="標楷體" w:hAnsi="標楷體"/>
          <w:b/>
          <w:sz w:val="28"/>
          <w:szCs w:val="28"/>
        </w:rPr>
      </w:pPr>
      <w:r w:rsidRPr="001778F3">
        <w:rPr>
          <w:rFonts w:ascii="標楷體" w:eastAsia="標楷體" w:hAnsi="標楷體" w:hint="eastAsia"/>
          <w:b/>
          <w:sz w:val="28"/>
          <w:szCs w:val="28"/>
        </w:rPr>
        <w:t>二、語言及文化涵養課程：國文、外國語文、歷史與文化。</w:t>
      </w:r>
    </w:p>
    <w:p w:rsidR="00635DFB" w:rsidRPr="000F3A83" w:rsidRDefault="00635DFB" w:rsidP="00157BDC">
      <w:pPr>
        <w:pStyle w:val="CommentText"/>
        <w:spacing w:line="360" w:lineRule="auto"/>
        <w:ind w:leftChars="225" w:left="564" w:hanging="24"/>
        <w:rPr>
          <w:rFonts w:ascii="標楷體" w:eastAsia="標楷體" w:hAnsi="標楷體"/>
          <w:b/>
          <w:sz w:val="28"/>
          <w:szCs w:val="28"/>
        </w:rPr>
      </w:pPr>
      <w:r w:rsidRPr="000F3A83">
        <w:rPr>
          <w:rFonts w:ascii="標楷體" w:eastAsia="標楷體" w:hAnsi="標楷體" w:hint="eastAsia"/>
          <w:b/>
          <w:sz w:val="28"/>
          <w:szCs w:val="28"/>
        </w:rPr>
        <w:t>三、通識教育課程：人文與藝術、自然與科技、社會科學三領域。</w:t>
      </w:r>
    </w:p>
    <w:p w:rsidR="00635DFB" w:rsidRPr="00585432" w:rsidRDefault="00635DFB" w:rsidP="00157BDC">
      <w:pPr>
        <w:pStyle w:val="CommentText"/>
        <w:spacing w:after="120" w:line="360" w:lineRule="auto"/>
        <w:ind w:firstLineChars="235" w:firstLine="564"/>
        <w:rPr>
          <w:rFonts w:ascii="新細明體"/>
          <w:szCs w:val="24"/>
        </w:rPr>
      </w:pPr>
      <w:r w:rsidRPr="00585432">
        <w:rPr>
          <w:rFonts w:ascii="新細明體" w:hAnsi="新細明體" w:hint="eastAsia"/>
          <w:szCs w:val="24"/>
        </w:rPr>
        <w:t>由於通識教育課程之社會科學領域的目標為促進人與人之間的和諧相處，</w:t>
      </w:r>
      <w:r w:rsidRPr="00D9118C">
        <w:rPr>
          <w:rFonts w:ascii="新細明體" w:hAnsi="新細明體" w:hint="eastAsia"/>
          <w:szCs w:val="24"/>
        </w:rPr>
        <w:t>培養學生對社會關懷，認識當前社會問題並適當參與，強調倫理與道德價值的培育</w:t>
      </w:r>
      <w:r w:rsidRPr="00D9118C">
        <w:rPr>
          <w:rStyle w:val="FootnoteReference"/>
          <w:rFonts w:ascii="新細明體"/>
          <w:szCs w:val="24"/>
        </w:rPr>
        <w:footnoteReference w:id="4"/>
      </w:r>
      <w:r w:rsidRPr="00D9118C">
        <w:rPr>
          <w:rFonts w:ascii="新細明體" w:hAnsi="新細明體" w:hint="eastAsia"/>
          <w:szCs w:val="24"/>
        </w:rPr>
        <w:t>，此與本校之辦學宗旨相互呼應，且輔仁大學為一天主教學校，因此本研究</w:t>
      </w:r>
      <w:r w:rsidRPr="00585432">
        <w:rPr>
          <w:rFonts w:ascii="新細明體" w:hAnsi="新細明體" w:hint="eastAsia"/>
          <w:szCs w:val="24"/>
        </w:rPr>
        <w:t>選擇社會科學領域之宗教課程</w:t>
      </w:r>
      <w:r w:rsidRPr="00585432">
        <w:rPr>
          <w:rStyle w:val="FootnoteReference"/>
          <w:rFonts w:ascii="新細明體"/>
          <w:szCs w:val="24"/>
        </w:rPr>
        <w:footnoteReference w:id="5"/>
      </w:r>
      <w:r w:rsidRPr="00585432">
        <w:rPr>
          <w:rFonts w:ascii="新細明體" w:hAnsi="新細明體" w:hint="eastAsia"/>
          <w:szCs w:val="24"/>
        </w:rPr>
        <w:t>進行研究，</w:t>
      </w:r>
      <w:r>
        <w:rPr>
          <w:rFonts w:ascii="新細明體" w:hAnsi="新細明體" w:hint="eastAsia"/>
          <w:szCs w:val="24"/>
        </w:rPr>
        <w:t>藉此瞭解輔大學生選修全人宗教課程後之看法、影響與建議，以及全人宗教課程對選課同學生命影響之深度與廣度</w:t>
      </w:r>
      <w:r w:rsidRPr="00585432">
        <w:rPr>
          <w:rFonts w:ascii="新細明體" w:hAnsi="新細明體" w:hint="eastAsia"/>
          <w:szCs w:val="24"/>
        </w:rPr>
        <w:t>。</w:t>
      </w:r>
    </w:p>
    <w:p w:rsidR="00635DFB" w:rsidRPr="00585432" w:rsidRDefault="00635DFB" w:rsidP="00157BDC">
      <w:pPr>
        <w:pStyle w:val="CommentText"/>
        <w:spacing w:after="120" w:line="360" w:lineRule="auto"/>
        <w:ind w:firstLineChars="225" w:firstLine="540"/>
        <w:rPr>
          <w:rFonts w:ascii="新細明體"/>
          <w:szCs w:val="24"/>
        </w:rPr>
      </w:pPr>
      <w:r>
        <w:rPr>
          <w:rFonts w:ascii="新細明體" w:hAnsi="新細明體" w:hint="eastAsia"/>
          <w:szCs w:val="24"/>
        </w:rPr>
        <w:t>本研究對象為輔仁大學選修全人宗教課程之日間部大學生，其研究</w:t>
      </w:r>
      <w:r w:rsidRPr="00585432">
        <w:rPr>
          <w:rFonts w:ascii="新細明體" w:hAnsi="新細明體" w:hint="eastAsia"/>
          <w:szCs w:val="24"/>
        </w:rPr>
        <w:t>目的如下：</w:t>
      </w:r>
    </w:p>
    <w:p w:rsidR="00635DFB" w:rsidRPr="00585432" w:rsidRDefault="00635DFB" w:rsidP="00B75BB9">
      <w:pPr>
        <w:pStyle w:val="a2"/>
        <w:spacing w:beforeLines="0" w:afterLines="50" w:line="360" w:lineRule="auto"/>
        <w:ind w:leftChars="224" w:left="1099" w:hangingChars="200" w:hanging="561"/>
        <w:jc w:val="both"/>
        <w:rPr>
          <w:rFonts w:ascii="標楷體"/>
          <w:b/>
          <w:sz w:val="28"/>
          <w:szCs w:val="28"/>
        </w:rPr>
      </w:pPr>
      <w:bookmarkStart w:id="0" w:name="OLE_LINK5"/>
      <w:bookmarkStart w:id="1" w:name="_Toc73933293"/>
      <w:bookmarkStart w:id="2" w:name="_Toc73933447"/>
      <w:bookmarkStart w:id="3" w:name="_Toc73934929"/>
      <w:bookmarkStart w:id="4" w:name="_Toc74325287"/>
      <w:bookmarkStart w:id="5" w:name="_Toc74331391"/>
      <w:r w:rsidRPr="00585432">
        <w:rPr>
          <w:rFonts w:ascii="標楷體" w:hAnsi="標楷體" w:hint="eastAsia"/>
          <w:b/>
          <w:sz w:val="28"/>
          <w:szCs w:val="28"/>
        </w:rPr>
        <w:t>一、瞭</w:t>
      </w:r>
      <w:bookmarkEnd w:id="0"/>
      <w:r w:rsidRPr="00585432">
        <w:rPr>
          <w:rFonts w:ascii="標楷體" w:hAnsi="標楷體" w:hint="eastAsia"/>
          <w:b/>
          <w:sz w:val="28"/>
          <w:szCs w:val="28"/>
        </w:rPr>
        <w:t>解選修全人宗教課程之學生對於宗教信仰的基本概況以及本身對於宗教的經驗。</w:t>
      </w:r>
      <w:bookmarkEnd w:id="1"/>
      <w:bookmarkEnd w:id="2"/>
      <w:bookmarkEnd w:id="3"/>
      <w:bookmarkEnd w:id="4"/>
      <w:bookmarkEnd w:id="5"/>
    </w:p>
    <w:p w:rsidR="00635DFB" w:rsidRPr="00585432" w:rsidRDefault="00635DFB" w:rsidP="00B75BB9">
      <w:pPr>
        <w:pStyle w:val="a2"/>
        <w:spacing w:beforeLines="0" w:afterLines="50" w:line="360" w:lineRule="auto"/>
        <w:ind w:leftChars="224" w:left="1099" w:hangingChars="200" w:hanging="561"/>
        <w:jc w:val="both"/>
        <w:rPr>
          <w:rFonts w:ascii="標楷體"/>
          <w:b/>
          <w:sz w:val="28"/>
          <w:szCs w:val="28"/>
        </w:rPr>
      </w:pPr>
      <w:r w:rsidRPr="00585432">
        <w:rPr>
          <w:rFonts w:ascii="標楷體" w:hAnsi="標楷體" w:hint="eastAsia"/>
          <w:b/>
          <w:sz w:val="28"/>
          <w:szCs w:val="28"/>
        </w:rPr>
        <w:t>二、針對選修全人宗教課程之學生選修全人宗教課程之行為進行分析，探討學生之選課的動機、對於課程期待、投入程度及選課興趣…等。</w:t>
      </w:r>
    </w:p>
    <w:p w:rsidR="00635DFB" w:rsidRPr="00585432" w:rsidRDefault="00635DFB" w:rsidP="00B75BB9">
      <w:pPr>
        <w:pStyle w:val="a2"/>
        <w:spacing w:beforeLines="0" w:afterLines="50" w:line="360" w:lineRule="auto"/>
        <w:ind w:leftChars="224" w:left="1099" w:hangingChars="200" w:hanging="561"/>
        <w:jc w:val="both"/>
        <w:rPr>
          <w:rFonts w:ascii="標楷體"/>
          <w:b/>
          <w:sz w:val="28"/>
          <w:szCs w:val="28"/>
        </w:rPr>
      </w:pPr>
      <w:r w:rsidRPr="00585432">
        <w:rPr>
          <w:rFonts w:ascii="標楷體" w:hAnsi="標楷體" w:hint="eastAsia"/>
          <w:b/>
          <w:sz w:val="28"/>
          <w:szCs w:val="28"/>
        </w:rPr>
        <w:t>三、瞭解全人宗教課程對於選修同學的影響。</w:t>
      </w:r>
    </w:p>
    <w:p w:rsidR="00635DFB" w:rsidRPr="00585432" w:rsidRDefault="00635DFB" w:rsidP="00B864C9">
      <w:pPr>
        <w:pStyle w:val="a2"/>
        <w:spacing w:beforeLines="0" w:afterLines="50" w:line="360" w:lineRule="auto"/>
        <w:ind w:leftChars="224" w:left="1099" w:hangingChars="200" w:hanging="561"/>
        <w:jc w:val="both"/>
        <w:rPr>
          <w:rFonts w:ascii="標楷體"/>
          <w:b/>
          <w:sz w:val="28"/>
          <w:szCs w:val="28"/>
        </w:rPr>
      </w:pPr>
      <w:r w:rsidRPr="00585432">
        <w:rPr>
          <w:rFonts w:ascii="標楷體" w:hAnsi="標楷體" w:hint="eastAsia"/>
          <w:b/>
          <w:sz w:val="28"/>
          <w:szCs w:val="28"/>
        </w:rPr>
        <w:t>四、瞭解選修全</w:t>
      </w:r>
      <w:r>
        <w:rPr>
          <w:rFonts w:ascii="標楷體" w:hAnsi="標楷體" w:hint="eastAsia"/>
          <w:b/>
          <w:sz w:val="28"/>
          <w:szCs w:val="28"/>
        </w:rPr>
        <w:t>人宗教課程之學生對於全人開設宗教課程之開課建議，提供全人日後開設課程時之</w:t>
      </w:r>
      <w:r w:rsidRPr="00585432">
        <w:rPr>
          <w:rFonts w:ascii="標楷體" w:hAnsi="標楷體" w:hint="eastAsia"/>
          <w:b/>
          <w:sz w:val="28"/>
          <w:szCs w:val="28"/>
        </w:rPr>
        <w:t>參考</w:t>
      </w:r>
    </w:p>
    <w:p w:rsidR="00635DFB" w:rsidRDefault="00635DFB" w:rsidP="00157BDC">
      <w:pPr>
        <w:pStyle w:val="a1"/>
        <w:snapToGrid/>
        <w:spacing w:line="360" w:lineRule="auto"/>
        <w:ind w:left="0" w:firstLineChars="225" w:firstLine="540"/>
        <w:jc w:val="both"/>
        <w:rPr>
          <w:rFonts w:ascii="新細明體" w:eastAsia="新細明體" w:hAnsi="新細明體"/>
          <w:sz w:val="24"/>
          <w:szCs w:val="24"/>
        </w:rPr>
      </w:pPr>
      <w:r w:rsidRPr="00585432">
        <w:rPr>
          <w:rFonts w:ascii="新細明體" w:eastAsia="新細明體" w:hAnsi="新細明體" w:hint="eastAsia"/>
          <w:sz w:val="24"/>
          <w:szCs w:val="24"/>
        </w:rPr>
        <w:t>本調查進行時是採用人員訪問進行調查</w:t>
      </w:r>
      <w:r>
        <w:rPr>
          <w:rFonts w:ascii="新細明體" w:eastAsia="新細明體" w:hAnsi="新細明體" w:hint="eastAsia"/>
          <w:sz w:val="24"/>
          <w:szCs w:val="24"/>
        </w:rPr>
        <w:t>，調查的對象為輔大</w:t>
      </w:r>
      <w:r w:rsidRPr="00585432">
        <w:rPr>
          <w:rFonts w:ascii="新細明體" w:eastAsia="新細明體" w:hAnsi="新細明體" w:hint="eastAsia"/>
          <w:sz w:val="24"/>
          <w:szCs w:val="24"/>
        </w:rPr>
        <w:t>九十三學年度選修全人宗教課程之日間部</w:t>
      </w:r>
      <w:r>
        <w:rPr>
          <w:rFonts w:ascii="新細明體" w:eastAsia="新細明體" w:hAnsi="新細明體" w:hint="eastAsia"/>
          <w:sz w:val="24"/>
          <w:szCs w:val="24"/>
        </w:rPr>
        <w:t>全體學生</w:t>
      </w:r>
      <w:r w:rsidRPr="00585432">
        <w:rPr>
          <w:rFonts w:ascii="新細明體" w:eastAsia="新細明體" w:hAnsi="新細明體" w:hint="eastAsia"/>
          <w:sz w:val="24"/>
          <w:szCs w:val="24"/>
        </w:rPr>
        <w:t>。九十三學年第一學期及第二學期全人宗教課程</w:t>
      </w:r>
      <w:r>
        <w:rPr>
          <w:rFonts w:ascii="新細明體" w:eastAsia="新細明體" w:hAnsi="新細明體" w:hint="eastAsia"/>
          <w:sz w:val="24"/>
          <w:szCs w:val="24"/>
        </w:rPr>
        <w:t>共開設</w:t>
      </w:r>
      <w:r>
        <w:rPr>
          <w:rFonts w:ascii="新細明體" w:eastAsia="新細明體" w:hAnsi="新細明體"/>
          <w:sz w:val="24"/>
          <w:szCs w:val="24"/>
        </w:rPr>
        <w:t>15</w:t>
      </w:r>
      <w:r>
        <w:rPr>
          <w:rFonts w:ascii="新細明體" w:eastAsia="新細明體" w:hAnsi="新細明體" w:hint="eastAsia"/>
          <w:sz w:val="24"/>
          <w:szCs w:val="24"/>
        </w:rPr>
        <w:t>門課</w:t>
      </w:r>
      <w:r>
        <w:rPr>
          <w:rStyle w:val="FootnoteReference"/>
          <w:rFonts w:ascii="新細明體" w:eastAsia="新細明體" w:hAnsi="新細明體"/>
          <w:sz w:val="24"/>
          <w:szCs w:val="24"/>
        </w:rPr>
        <w:footnoteReference w:id="6"/>
      </w:r>
      <w:r>
        <w:rPr>
          <w:rFonts w:ascii="新細明體" w:eastAsia="新細明體" w:hAnsi="新細明體" w:hint="eastAsia"/>
          <w:sz w:val="24"/>
          <w:szCs w:val="24"/>
        </w:rPr>
        <w:t>，</w:t>
      </w:r>
      <w:r w:rsidRPr="00585432">
        <w:rPr>
          <w:rFonts w:ascii="新細明體" w:eastAsia="新細明體" w:hAnsi="新細明體" w:hint="eastAsia"/>
          <w:sz w:val="24"/>
          <w:szCs w:val="24"/>
        </w:rPr>
        <w:t>第一學期</w:t>
      </w:r>
      <w:r>
        <w:rPr>
          <w:rFonts w:ascii="新細明體" w:eastAsia="新細明體" w:hAnsi="新細明體" w:hint="eastAsia"/>
          <w:sz w:val="24"/>
          <w:szCs w:val="24"/>
        </w:rPr>
        <w:t>為八門課，其中有三門課是有關聖經方面的課程，分別是聖經與文化</w:t>
      </w:r>
      <w:r>
        <w:rPr>
          <w:rFonts w:ascii="新細明體" w:eastAsia="新細明體" w:hAnsi="新細明體"/>
          <w:sz w:val="24"/>
          <w:szCs w:val="24"/>
        </w:rPr>
        <w:t>~</w:t>
      </w:r>
      <w:r>
        <w:rPr>
          <w:rFonts w:ascii="新細明體" w:eastAsia="新細明體" w:hAnsi="新細明體" w:hint="eastAsia"/>
          <w:sz w:val="24"/>
          <w:szCs w:val="24"/>
        </w:rPr>
        <w:t>舊約、聖經與生活和聖經思想；另有五門課是宗教方面的課程，分別是宗教學入門、人與宗教、人與信仰、宗教與社會和天主教與人類文明；第一學期授課老師共有七位，兩位神父、兩位修女和三位一般老師，兩位神父是田默迪和朱修華神父，兩位修女是古怡心和杜金換修女，三位一般老師是李匡郎、簡鴻模</w:t>
      </w:r>
      <w:smartTag w:uri="urn:schemas-microsoft-com:office:smarttags" w:element="PersonName">
        <w:smartTagPr>
          <w:attr w:name="ProductID" w:val="和葉榮福"/>
        </w:smartTagPr>
        <w:r>
          <w:rPr>
            <w:rFonts w:ascii="新細明體" w:eastAsia="新細明體" w:hAnsi="新細明體" w:hint="eastAsia"/>
            <w:sz w:val="24"/>
            <w:szCs w:val="24"/>
          </w:rPr>
          <w:t>和葉榮福</w:t>
        </w:r>
      </w:smartTag>
      <w:r>
        <w:rPr>
          <w:rFonts w:ascii="新細明體" w:eastAsia="新細明體" w:hAnsi="新細明體" w:hint="eastAsia"/>
          <w:sz w:val="24"/>
          <w:szCs w:val="24"/>
        </w:rPr>
        <w:t>老師；</w:t>
      </w:r>
      <w:r w:rsidRPr="00585432">
        <w:rPr>
          <w:rFonts w:ascii="新細明體" w:eastAsia="新細明體" w:hAnsi="新細明體" w:hint="eastAsia"/>
          <w:sz w:val="24"/>
          <w:szCs w:val="24"/>
        </w:rPr>
        <w:t>第二學期</w:t>
      </w:r>
      <w:r>
        <w:rPr>
          <w:rFonts w:ascii="新細明體" w:eastAsia="新細明體" w:hAnsi="新細明體" w:hint="eastAsia"/>
          <w:sz w:val="24"/>
          <w:szCs w:val="24"/>
        </w:rPr>
        <w:t>為七門課，其中有三門課是有關聖經方面的課程，分別是聖經與文化</w:t>
      </w:r>
      <w:r>
        <w:rPr>
          <w:rFonts w:ascii="新細明體" w:eastAsia="新細明體" w:hAnsi="新細明體"/>
          <w:sz w:val="24"/>
          <w:szCs w:val="24"/>
        </w:rPr>
        <w:t>~</w:t>
      </w:r>
      <w:r>
        <w:rPr>
          <w:rFonts w:ascii="新細明體" w:eastAsia="新細明體" w:hAnsi="新細明體" w:hint="eastAsia"/>
          <w:sz w:val="24"/>
          <w:szCs w:val="24"/>
        </w:rPr>
        <w:t>新約、聖經與生活和聖經與生活；另有四門課是宗教方面的課程，分別是宗教與人生、宗教與人生、人與信仰、宗教與社會；第二學期授課老師共有六位，各一位神父和修女及四位一般老師，神父是朱修華神父，修女是古怡心修女，四位一般老師是李匡郎、譚璧輝、簡鴻模</w:t>
      </w:r>
      <w:smartTag w:uri="urn:schemas-microsoft-com:office:smarttags" w:element="PersonName">
        <w:smartTagPr>
          <w:attr w:name="ProductID" w:val="和葉榮福"/>
        </w:smartTagPr>
        <w:r>
          <w:rPr>
            <w:rFonts w:ascii="新細明體" w:eastAsia="新細明體" w:hAnsi="新細明體" w:hint="eastAsia"/>
            <w:sz w:val="24"/>
            <w:szCs w:val="24"/>
          </w:rPr>
          <w:t>和葉榮福</w:t>
        </w:r>
      </w:smartTag>
      <w:r>
        <w:rPr>
          <w:rFonts w:ascii="新細明體" w:eastAsia="新細明體" w:hAnsi="新細明體" w:hint="eastAsia"/>
          <w:sz w:val="24"/>
          <w:szCs w:val="24"/>
        </w:rPr>
        <w:t>老師。這</w:t>
      </w:r>
      <w:r>
        <w:rPr>
          <w:rFonts w:ascii="新細明體" w:eastAsia="新細明體" w:hAnsi="新細明體"/>
          <w:sz w:val="24"/>
          <w:szCs w:val="24"/>
        </w:rPr>
        <w:t>15</w:t>
      </w:r>
      <w:r>
        <w:rPr>
          <w:rFonts w:ascii="新細明體" w:eastAsia="新細明體" w:hAnsi="新細明體" w:hint="eastAsia"/>
          <w:sz w:val="24"/>
          <w:szCs w:val="24"/>
        </w:rPr>
        <w:t>門課之選課人數，第一學期為</w:t>
      </w:r>
      <w:r>
        <w:rPr>
          <w:rFonts w:ascii="新細明體" w:eastAsia="新細明體" w:hAnsi="新細明體"/>
          <w:sz w:val="24"/>
          <w:szCs w:val="24"/>
        </w:rPr>
        <w:t>506</w:t>
      </w:r>
      <w:r>
        <w:rPr>
          <w:rFonts w:ascii="新細明體" w:eastAsia="新細明體" w:hAnsi="新細明體" w:hint="eastAsia"/>
          <w:sz w:val="24"/>
          <w:szCs w:val="24"/>
        </w:rPr>
        <w:t>人，每門課選課人數平均</w:t>
      </w:r>
      <w:r>
        <w:rPr>
          <w:rFonts w:ascii="新細明體" w:eastAsia="新細明體" w:hAnsi="新細明體"/>
          <w:sz w:val="24"/>
          <w:szCs w:val="24"/>
        </w:rPr>
        <w:t>63</w:t>
      </w:r>
      <w:r>
        <w:rPr>
          <w:rFonts w:ascii="新細明體" w:eastAsia="新細明體" w:hAnsi="新細明體" w:hint="eastAsia"/>
          <w:sz w:val="24"/>
          <w:szCs w:val="24"/>
        </w:rPr>
        <w:t>人；第二學期為</w:t>
      </w:r>
      <w:r>
        <w:rPr>
          <w:rFonts w:ascii="新細明體" w:eastAsia="新細明體" w:hAnsi="新細明體"/>
          <w:sz w:val="24"/>
          <w:szCs w:val="24"/>
        </w:rPr>
        <w:t>428</w:t>
      </w:r>
      <w:r>
        <w:rPr>
          <w:rFonts w:ascii="新細明體" w:eastAsia="新細明體" w:hAnsi="新細明體" w:hint="eastAsia"/>
          <w:sz w:val="24"/>
          <w:szCs w:val="24"/>
        </w:rPr>
        <w:t>人，每門課選課人數平均</w:t>
      </w:r>
      <w:r>
        <w:rPr>
          <w:rFonts w:ascii="新細明體" w:eastAsia="新細明體" w:hAnsi="新細明體"/>
          <w:sz w:val="24"/>
          <w:szCs w:val="24"/>
        </w:rPr>
        <w:t>61</w:t>
      </w:r>
      <w:r>
        <w:rPr>
          <w:rFonts w:ascii="新細明體" w:eastAsia="新細明體" w:hAnsi="新細明體" w:hint="eastAsia"/>
          <w:sz w:val="24"/>
          <w:szCs w:val="24"/>
        </w:rPr>
        <w:t>人，全學年選課人數總計</w:t>
      </w:r>
      <w:r w:rsidRPr="00585432">
        <w:rPr>
          <w:rFonts w:ascii="新細明體" w:eastAsia="新細明體" w:hAnsi="新細明體"/>
          <w:sz w:val="24"/>
          <w:szCs w:val="24"/>
        </w:rPr>
        <w:t>934</w:t>
      </w:r>
      <w:r w:rsidRPr="00585432">
        <w:rPr>
          <w:rFonts w:ascii="新細明體" w:eastAsia="新細明體" w:hAnsi="新細明體" w:hint="eastAsia"/>
          <w:sz w:val="24"/>
          <w:szCs w:val="24"/>
        </w:rPr>
        <w:t>人</w:t>
      </w:r>
      <w:r>
        <w:rPr>
          <w:rStyle w:val="FootnoteReference"/>
          <w:rFonts w:ascii="新細明體" w:eastAsia="新細明體" w:hAnsi="新細明體"/>
          <w:sz w:val="24"/>
          <w:szCs w:val="24"/>
        </w:rPr>
        <w:footnoteReference w:id="7"/>
      </w:r>
      <w:r w:rsidRPr="00585432">
        <w:rPr>
          <w:rFonts w:ascii="新細明體" w:eastAsia="新細明體" w:hAnsi="新細明體" w:hint="eastAsia"/>
          <w:sz w:val="24"/>
          <w:szCs w:val="24"/>
        </w:rPr>
        <w:t>。</w:t>
      </w:r>
    </w:p>
    <w:p w:rsidR="00635DFB" w:rsidRPr="00585432" w:rsidRDefault="00635DFB" w:rsidP="00157BDC">
      <w:pPr>
        <w:pStyle w:val="a1"/>
        <w:snapToGrid/>
        <w:spacing w:line="360" w:lineRule="auto"/>
        <w:ind w:left="0" w:firstLineChars="225" w:firstLine="540"/>
        <w:jc w:val="both"/>
        <w:rPr>
          <w:rFonts w:ascii="新細明體" w:eastAsia="新細明體" w:hAnsi="新細明體"/>
          <w:sz w:val="24"/>
          <w:szCs w:val="24"/>
        </w:rPr>
      </w:pPr>
      <w:r w:rsidRPr="00585432">
        <w:rPr>
          <w:rFonts w:ascii="新細明體" w:eastAsia="新細明體" w:hAnsi="新細明體" w:hint="eastAsia"/>
          <w:sz w:val="24"/>
          <w:szCs w:val="24"/>
        </w:rPr>
        <w:t>本研究</w:t>
      </w:r>
      <w:r>
        <w:rPr>
          <w:rFonts w:ascii="新細明體" w:eastAsia="新細明體" w:hAnsi="新細明體" w:hint="eastAsia"/>
          <w:sz w:val="24"/>
          <w:szCs w:val="24"/>
        </w:rPr>
        <w:t>使用之問卷為</w:t>
      </w:r>
      <w:r w:rsidRPr="001B70A1">
        <w:rPr>
          <w:rFonts w:ascii="新細明體" w:eastAsia="新細明體" w:hAnsi="新細明體" w:hint="eastAsia"/>
          <w:sz w:val="24"/>
          <w:szCs w:val="24"/>
        </w:rPr>
        <w:t>【輔大同學選修全人中心宗教課程之影響】</w:t>
      </w:r>
      <w:r>
        <w:rPr>
          <w:rStyle w:val="FootnoteReference"/>
          <w:rFonts w:ascii="新細明體" w:eastAsia="新細明體" w:hAnsi="新細明體"/>
          <w:sz w:val="24"/>
          <w:szCs w:val="24"/>
        </w:rPr>
        <w:footnoteReference w:id="8"/>
      </w:r>
      <w:r>
        <w:rPr>
          <w:rFonts w:ascii="新細明體" w:eastAsia="新細明體" w:hAnsi="新細明體" w:hint="eastAsia"/>
          <w:sz w:val="24"/>
          <w:szCs w:val="24"/>
        </w:rPr>
        <w:t>，應調</w:t>
      </w:r>
      <w:r w:rsidRPr="00585432">
        <w:rPr>
          <w:rFonts w:ascii="新細明體" w:eastAsia="新細明體" w:hAnsi="新細明體" w:hint="eastAsia"/>
          <w:sz w:val="24"/>
          <w:szCs w:val="24"/>
        </w:rPr>
        <w:t>查</w:t>
      </w:r>
      <w:r>
        <w:rPr>
          <w:rFonts w:ascii="新細明體" w:eastAsia="新細明體" w:hAnsi="新細明體" w:hint="eastAsia"/>
          <w:sz w:val="24"/>
          <w:szCs w:val="24"/>
        </w:rPr>
        <w:t>之</w:t>
      </w:r>
      <w:r w:rsidRPr="00585432">
        <w:rPr>
          <w:rFonts w:ascii="新細明體" w:eastAsia="新細明體" w:hAnsi="新細明體" w:hint="eastAsia"/>
          <w:sz w:val="24"/>
          <w:szCs w:val="24"/>
        </w:rPr>
        <w:t>份數為</w:t>
      </w:r>
      <w:r w:rsidRPr="00585432">
        <w:rPr>
          <w:rFonts w:ascii="新細明體" w:eastAsia="新細明體" w:hAnsi="新細明體"/>
          <w:sz w:val="24"/>
          <w:szCs w:val="24"/>
        </w:rPr>
        <w:t>934</w:t>
      </w:r>
      <w:r w:rsidRPr="00585432">
        <w:rPr>
          <w:rFonts w:ascii="新細明體" w:eastAsia="新細明體" w:hAnsi="新細明體" w:hint="eastAsia"/>
          <w:sz w:val="24"/>
          <w:szCs w:val="24"/>
        </w:rPr>
        <w:t>份，問卷回收狀況為</w:t>
      </w:r>
      <w:r w:rsidRPr="00585432">
        <w:rPr>
          <w:rFonts w:ascii="新細明體" w:eastAsia="新細明體" w:hAnsi="新細明體"/>
          <w:sz w:val="24"/>
          <w:szCs w:val="24"/>
        </w:rPr>
        <w:t>657</w:t>
      </w:r>
      <w:r w:rsidRPr="00585432">
        <w:rPr>
          <w:rFonts w:ascii="新細明體" w:eastAsia="新細明體" w:hAnsi="新細明體" w:hint="eastAsia"/>
          <w:sz w:val="24"/>
          <w:szCs w:val="24"/>
        </w:rPr>
        <w:t>份，回收率為</w:t>
      </w:r>
      <w:r w:rsidRPr="00585432">
        <w:rPr>
          <w:rFonts w:ascii="新細明體" w:eastAsia="新細明體" w:hAnsi="新細明體"/>
          <w:sz w:val="24"/>
          <w:szCs w:val="24"/>
        </w:rPr>
        <w:t>70.34%</w:t>
      </w:r>
      <w:r w:rsidRPr="00585432">
        <w:rPr>
          <w:rFonts w:ascii="新細明體" w:eastAsia="新細明體" w:hAnsi="新細明體" w:hint="eastAsia"/>
          <w:sz w:val="24"/>
          <w:szCs w:val="24"/>
        </w:rPr>
        <w:t>，經由資料處理後，其中有</w:t>
      </w:r>
      <w:r w:rsidRPr="00585432">
        <w:rPr>
          <w:rFonts w:ascii="新細明體" w:eastAsia="新細明體" w:hAnsi="新細明體"/>
          <w:sz w:val="24"/>
          <w:szCs w:val="24"/>
        </w:rPr>
        <w:t>10</w:t>
      </w:r>
      <w:r>
        <w:rPr>
          <w:rFonts w:ascii="新細明體" w:eastAsia="新細明體" w:hAnsi="新細明體" w:hint="eastAsia"/>
          <w:sz w:val="24"/>
          <w:szCs w:val="24"/>
        </w:rPr>
        <w:t>份無效問卷，因此本研究實際調</w:t>
      </w:r>
      <w:r w:rsidRPr="00585432">
        <w:rPr>
          <w:rFonts w:ascii="新細明體" w:eastAsia="新細明體" w:hAnsi="新細明體" w:hint="eastAsia"/>
          <w:sz w:val="24"/>
          <w:szCs w:val="24"/>
        </w:rPr>
        <w:t>查份數為</w:t>
      </w:r>
      <w:r w:rsidRPr="00585432">
        <w:rPr>
          <w:rFonts w:ascii="新細明體" w:eastAsia="新細明體" w:hAnsi="新細明體"/>
          <w:sz w:val="24"/>
          <w:szCs w:val="24"/>
        </w:rPr>
        <w:t>647</w:t>
      </w:r>
      <w:r w:rsidRPr="00585432">
        <w:rPr>
          <w:rFonts w:ascii="新細明體" w:eastAsia="新細明體" w:hAnsi="新細明體" w:hint="eastAsia"/>
          <w:sz w:val="24"/>
          <w:szCs w:val="24"/>
        </w:rPr>
        <w:t>份有效問卷，有效問卷完訪率為</w:t>
      </w:r>
      <w:r w:rsidRPr="00585432">
        <w:rPr>
          <w:rFonts w:ascii="新細明體" w:eastAsia="新細明體" w:hAnsi="新細明體"/>
          <w:sz w:val="24"/>
          <w:szCs w:val="24"/>
        </w:rPr>
        <w:t>98.47%</w:t>
      </w:r>
      <w:r w:rsidRPr="00585432">
        <w:rPr>
          <w:rFonts w:ascii="新細明體" w:eastAsia="新細明體" w:hAnsi="新細明體" w:hint="eastAsia"/>
          <w:sz w:val="24"/>
          <w:szCs w:val="24"/>
        </w:rPr>
        <w:t>。</w:t>
      </w:r>
    </w:p>
    <w:p w:rsidR="00635DFB" w:rsidRPr="00585432" w:rsidRDefault="00635DFB" w:rsidP="00157BDC">
      <w:pPr>
        <w:pStyle w:val="a1"/>
        <w:snapToGrid/>
        <w:spacing w:line="360" w:lineRule="auto"/>
        <w:ind w:left="0" w:firstLineChars="225" w:firstLine="540"/>
        <w:jc w:val="both"/>
        <w:rPr>
          <w:rFonts w:ascii="新細明體" w:eastAsia="新細明體" w:hAnsi="新細明體"/>
          <w:sz w:val="24"/>
          <w:szCs w:val="24"/>
        </w:rPr>
      </w:pPr>
      <w:r w:rsidRPr="00585432">
        <w:rPr>
          <w:rFonts w:ascii="新細明體" w:eastAsia="新細明體" w:hAnsi="新細明體" w:hint="eastAsia"/>
          <w:sz w:val="24"/>
          <w:szCs w:val="24"/>
        </w:rPr>
        <w:t>根據本研究之研究目的，將問卷內容分為兩大部分，第一部份為受訪者的基本資料、宗教信仰與宗教經驗，第二部分為選修全人宗教課程的行為、</w:t>
      </w:r>
      <w:r>
        <w:rPr>
          <w:rFonts w:ascii="新細明體" w:eastAsia="新細明體" w:hAnsi="新細明體" w:hint="eastAsia"/>
          <w:sz w:val="24"/>
          <w:szCs w:val="24"/>
        </w:rPr>
        <w:t>全人宗教課程對受訪者的影響及其對全人宗教課程之開課建議，以下就</w:t>
      </w:r>
      <w:r w:rsidRPr="00585432">
        <w:rPr>
          <w:rFonts w:ascii="新細明體" w:eastAsia="新細明體" w:hAnsi="新細明體" w:hint="eastAsia"/>
          <w:sz w:val="24"/>
          <w:szCs w:val="24"/>
        </w:rPr>
        <w:t>針對各部份之內容加以說明。</w:t>
      </w:r>
    </w:p>
    <w:p w:rsidR="00635DFB" w:rsidRPr="00585432" w:rsidRDefault="00635DFB" w:rsidP="00157BDC">
      <w:pPr>
        <w:pStyle w:val="a2"/>
        <w:spacing w:beforeLines="0" w:line="360" w:lineRule="auto"/>
        <w:ind w:leftChars="169" w:left="406" w:firstLineChars="55" w:firstLine="154"/>
        <w:jc w:val="both"/>
        <w:rPr>
          <w:rFonts w:ascii="標楷體"/>
          <w:b/>
          <w:sz w:val="28"/>
          <w:szCs w:val="28"/>
        </w:rPr>
      </w:pPr>
      <w:bookmarkStart w:id="6" w:name="_Toc74325299"/>
      <w:bookmarkStart w:id="7" w:name="_Toc74331403"/>
      <w:r w:rsidRPr="00585432">
        <w:rPr>
          <w:rFonts w:ascii="標楷體" w:hAnsi="標楷體" w:hint="eastAsia"/>
          <w:b/>
          <w:sz w:val="28"/>
          <w:szCs w:val="28"/>
        </w:rPr>
        <w:t>一、基本資料、宗教信仰與宗教經驗</w:t>
      </w:r>
      <w:bookmarkEnd w:id="6"/>
      <w:bookmarkEnd w:id="7"/>
    </w:p>
    <w:p w:rsidR="00635DFB" w:rsidRPr="00585432" w:rsidRDefault="00635DFB" w:rsidP="00157BDC">
      <w:pPr>
        <w:pStyle w:val="CommentText"/>
        <w:spacing w:line="360" w:lineRule="auto"/>
        <w:ind w:firstLine="540"/>
        <w:rPr>
          <w:rFonts w:ascii="新細明體"/>
          <w:szCs w:val="24"/>
        </w:rPr>
      </w:pPr>
      <w:r w:rsidRPr="00585432">
        <w:rPr>
          <w:rFonts w:ascii="新細明體" w:hAnsi="新細明體" w:hint="eastAsia"/>
          <w:szCs w:val="24"/>
        </w:rPr>
        <w:t>在基本資料方面，包括了性別與年齡，宗教信仰方面，包括了個人、父親、母親的宗教信仰，在宗教經驗方面，本研究列出五題</w:t>
      </w:r>
      <w:r>
        <w:rPr>
          <w:rFonts w:ascii="新細明體" w:hAnsi="新細明體" w:hint="eastAsia"/>
          <w:szCs w:val="24"/>
        </w:rPr>
        <w:t>（</w:t>
      </w:r>
      <w:r>
        <w:rPr>
          <w:rFonts w:ascii="新細明體" w:hAnsi="新細明體"/>
          <w:szCs w:val="24"/>
        </w:rPr>
        <w:t>6~10</w:t>
      </w:r>
      <w:r>
        <w:rPr>
          <w:rFonts w:ascii="新細明體" w:hAnsi="新細明體" w:hint="eastAsia"/>
          <w:szCs w:val="24"/>
        </w:rPr>
        <w:t>題）</w:t>
      </w:r>
      <w:r>
        <w:rPr>
          <w:rStyle w:val="FootnoteReference"/>
          <w:rFonts w:ascii="新細明體"/>
          <w:szCs w:val="24"/>
        </w:rPr>
        <w:footnoteReference w:id="9"/>
      </w:r>
      <w:r w:rsidRPr="00585432">
        <w:rPr>
          <w:rFonts w:ascii="新細明體" w:hAnsi="新細明體" w:hint="eastAsia"/>
          <w:szCs w:val="24"/>
        </w:rPr>
        <w:t>受訪者曾經可能接觸宗教的經驗，再加以說明分析。</w:t>
      </w:r>
    </w:p>
    <w:p w:rsidR="00635DFB" w:rsidRPr="00585432" w:rsidRDefault="00635DFB" w:rsidP="00157BDC">
      <w:pPr>
        <w:pStyle w:val="a2"/>
        <w:spacing w:beforeLines="0" w:line="360" w:lineRule="auto"/>
        <w:ind w:left="0" w:firstLineChars="224" w:firstLine="628"/>
        <w:jc w:val="both"/>
        <w:rPr>
          <w:rFonts w:ascii="標楷體"/>
          <w:b/>
          <w:sz w:val="28"/>
          <w:szCs w:val="28"/>
        </w:rPr>
      </w:pPr>
      <w:r w:rsidRPr="00585432">
        <w:rPr>
          <w:rFonts w:ascii="標楷體" w:hAnsi="標楷體" w:hint="eastAsia"/>
          <w:b/>
          <w:sz w:val="28"/>
          <w:szCs w:val="28"/>
        </w:rPr>
        <w:t>二、選修全人宗教課程的行為、全人宗教課程對受訪者的影響及受訪者對全人宗教課程之開課建議</w:t>
      </w:r>
    </w:p>
    <w:p w:rsidR="00635DFB" w:rsidRDefault="00635DFB" w:rsidP="00157BDC">
      <w:pPr>
        <w:pStyle w:val="CommentText"/>
        <w:spacing w:line="360" w:lineRule="auto"/>
        <w:ind w:firstLine="540"/>
        <w:rPr>
          <w:rFonts w:ascii="新細明體"/>
          <w:szCs w:val="24"/>
        </w:rPr>
      </w:pPr>
      <w:r w:rsidRPr="00585432">
        <w:rPr>
          <w:rFonts w:ascii="新細明體" w:hAnsi="新細明體" w:hint="eastAsia"/>
          <w:szCs w:val="24"/>
        </w:rPr>
        <w:t>在選修全人宗教課程的行為包括了選課的動機、選課的期待、選課的投入程度及選課的興趣。在全人宗教課程對受訪者的影響方面，包括了受訪者的人生觀、價值觀、宗教觀、個人對聖經的瞭解、個人看待生命的態度、個人的生活方面等六方面影響，以及是否鼓勵或推薦同學選修全人宗教相關課程；在受訪者對全人宗教課程之開課建議方面，則是包括了宗教課程開課數是否足夠以及可加開的宗教課程種類。</w:t>
      </w:r>
    </w:p>
    <w:p w:rsidR="00635DFB" w:rsidRPr="00585432" w:rsidRDefault="00635DFB" w:rsidP="00157BDC">
      <w:pPr>
        <w:pStyle w:val="CommentText"/>
        <w:spacing w:line="360" w:lineRule="auto"/>
        <w:ind w:firstLine="540"/>
        <w:rPr>
          <w:rFonts w:ascii="新細明體"/>
          <w:szCs w:val="24"/>
        </w:rPr>
      </w:pPr>
    </w:p>
    <w:p w:rsidR="00635DFB" w:rsidRPr="00796F03" w:rsidRDefault="00635DFB" w:rsidP="00157BDC">
      <w:pPr>
        <w:numPr>
          <w:ilvl w:val="0"/>
          <w:numId w:val="14"/>
        </w:numPr>
        <w:spacing w:line="360" w:lineRule="auto"/>
        <w:jc w:val="center"/>
        <w:rPr>
          <w:rFonts w:ascii="標楷體" w:eastAsia="標楷體" w:hAnsi="標楷體"/>
          <w:b/>
          <w:sz w:val="32"/>
          <w:szCs w:val="32"/>
        </w:rPr>
      </w:pPr>
      <w:bookmarkStart w:id="8" w:name="_Toc108917599"/>
      <w:r>
        <w:rPr>
          <w:rFonts w:ascii="標楷體" w:eastAsia="標楷體" w:hAnsi="標楷體" w:hint="eastAsia"/>
          <w:b/>
          <w:sz w:val="32"/>
          <w:szCs w:val="32"/>
        </w:rPr>
        <w:t>調查結果分析</w:t>
      </w:r>
    </w:p>
    <w:p w:rsidR="00635DFB" w:rsidRPr="00585432" w:rsidRDefault="00635DFB" w:rsidP="00157BDC">
      <w:pPr>
        <w:pStyle w:val="a1"/>
        <w:spacing w:line="360" w:lineRule="auto"/>
        <w:ind w:left="575" w:hanging="575"/>
        <w:jc w:val="both"/>
        <w:rPr>
          <w:rFonts w:ascii="標楷體"/>
          <w:b/>
          <w:sz w:val="28"/>
          <w:szCs w:val="28"/>
        </w:rPr>
      </w:pPr>
      <w:bookmarkStart w:id="9" w:name="_Toc73933305"/>
      <w:bookmarkStart w:id="10" w:name="_Toc73933459"/>
      <w:bookmarkStart w:id="11" w:name="_Toc73934941"/>
      <w:bookmarkStart w:id="12" w:name="_Toc74325302"/>
      <w:bookmarkStart w:id="13" w:name="_Toc74331406"/>
      <w:bookmarkStart w:id="14" w:name="_Toc108917600"/>
      <w:bookmarkEnd w:id="8"/>
      <w:r w:rsidRPr="00585432">
        <w:rPr>
          <w:rFonts w:ascii="標楷體" w:hAnsi="標楷體" w:hint="eastAsia"/>
          <w:b/>
          <w:sz w:val="28"/>
          <w:szCs w:val="28"/>
        </w:rPr>
        <w:t>一、受訪者基本資料部份</w:t>
      </w:r>
      <w:bookmarkEnd w:id="9"/>
      <w:bookmarkEnd w:id="10"/>
      <w:bookmarkEnd w:id="11"/>
      <w:bookmarkEnd w:id="12"/>
      <w:bookmarkEnd w:id="13"/>
      <w:bookmarkEnd w:id="14"/>
    </w:p>
    <w:p w:rsidR="00635DFB" w:rsidRDefault="00635DFB" w:rsidP="00157BDC">
      <w:pPr>
        <w:pStyle w:val="a2"/>
        <w:spacing w:before="180" w:line="360" w:lineRule="auto"/>
        <w:ind w:left="0" w:firstLineChars="224" w:firstLine="538"/>
        <w:jc w:val="both"/>
        <w:rPr>
          <w:rFonts w:ascii="標楷體"/>
          <w:sz w:val="24"/>
          <w:szCs w:val="24"/>
        </w:rPr>
      </w:pPr>
      <w:bookmarkStart w:id="15" w:name="_Toc73933306"/>
      <w:bookmarkStart w:id="16" w:name="_Toc73933460"/>
      <w:bookmarkStart w:id="17" w:name="_Toc73934942"/>
      <w:bookmarkStart w:id="18" w:name="_Toc74325303"/>
      <w:bookmarkStart w:id="19" w:name="_Toc74331407"/>
      <w:r w:rsidRPr="00585432">
        <w:rPr>
          <w:rFonts w:ascii="標楷體" w:hAnsi="標楷體"/>
          <w:b/>
          <w:sz w:val="24"/>
          <w:szCs w:val="24"/>
        </w:rPr>
        <w:t>(</w:t>
      </w:r>
      <w:r w:rsidRPr="00585432">
        <w:rPr>
          <w:rFonts w:ascii="標楷體" w:hAnsi="標楷體" w:hint="eastAsia"/>
          <w:b/>
          <w:sz w:val="24"/>
          <w:szCs w:val="24"/>
        </w:rPr>
        <w:t>一</w:t>
      </w:r>
      <w:r w:rsidRPr="00585432">
        <w:rPr>
          <w:rFonts w:ascii="標楷體" w:hAnsi="標楷體"/>
          <w:b/>
          <w:sz w:val="24"/>
          <w:szCs w:val="24"/>
        </w:rPr>
        <w:t>)</w:t>
      </w:r>
      <w:r w:rsidRPr="00585432">
        <w:rPr>
          <w:rFonts w:ascii="標楷體" w:hAnsi="標楷體" w:hint="eastAsia"/>
          <w:b/>
          <w:sz w:val="24"/>
          <w:szCs w:val="24"/>
        </w:rPr>
        <w:t>受訪者性別</w:t>
      </w:r>
      <w:bookmarkEnd w:id="15"/>
      <w:bookmarkEnd w:id="16"/>
      <w:bookmarkEnd w:id="17"/>
      <w:bookmarkEnd w:id="18"/>
      <w:bookmarkEnd w:id="19"/>
      <w:r w:rsidRPr="00585432">
        <w:rPr>
          <w:rFonts w:ascii="標楷體" w:hAnsi="標楷體" w:hint="eastAsia"/>
          <w:b/>
          <w:sz w:val="24"/>
          <w:szCs w:val="24"/>
        </w:rPr>
        <w:t>：</w:t>
      </w:r>
      <w:r w:rsidRPr="006E43BB">
        <w:rPr>
          <w:rFonts w:ascii="新細明體" w:eastAsia="新細明體" w:hAnsi="新細明體" w:hint="eastAsia"/>
          <w:sz w:val="24"/>
          <w:szCs w:val="24"/>
        </w:rPr>
        <w:t>在</w:t>
      </w:r>
      <w:r w:rsidRPr="006E43BB">
        <w:rPr>
          <w:rFonts w:ascii="新細明體" w:eastAsia="新細明體" w:hAnsi="新細明體"/>
          <w:sz w:val="24"/>
          <w:szCs w:val="24"/>
        </w:rPr>
        <w:t>647</w:t>
      </w:r>
      <w:r w:rsidRPr="006E43BB">
        <w:rPr>
          <w:rFonts w:ascii="新細明體" w:eastAsia="新細明體" w:hAnsi="新細明體" w:hint="eastAsia"/>
          <w:sz w:val="24"/>
          <w:szCs w:val="24"/>
        </w:rPr>
        <w:t>位受訪者中，有</w:t>
      </w:r>
      <w:r w:rsidRPr="006E43BB">
        <w:rPr>
          <w:rFonts w:ascii="新細明體" w:eastAsia="新細明體" w:hAnsi="新細明體"/>
          <w:sz w:val="24"/>
          <w:szCs w:val="24"/>
        </w:rPr>
        <w:t>52.86%</w:t>
      </w:r>
      <w:r w:rsidRPr="006E43BB">
        <w:rPr>
          <w:rFonts w:ascii="新細明體" w:eastAsia="新細明體" w:hAnsi="新細明體" w:hint="eastAsia"/>
          <w:sz w:val="24"/>
          <w:szCs w:val="24"/>
        </w:rPr>
        <w:t>為女性，其次有</w:t>
      </w:r>
      <w:r w:rsidRPr="006E43BB">
        <w:rPr>
          <w:rFonts w:ascii="新細明體" w:eastAsia="新細明體" w:hAnsi="新細明體"/>
          <w:sz w:val="24"/>
          <w:szCs w:val="24"/>
        </w:rPr>
        <w:t>47.14%</w:t>
      </w:r>
      <w:r w:rsidRPr="006E43BB">
        <w:rPr>
          <w:rFonts w:ascii="新細明體" w:eastAsia="新細明體" w:hAnsi="新細明體" w:hint="eastAsia"/>
          <w:sz w:val="24"/>
          <w:szCs w:val="24"/>
        </w:rPr>
        <w:t>為男性。</w:t>
      </w:r>
    </w:p>
    <w:p w:rsidR="00635DFB" w:rsidRPr="00585432" w:rsidRDefault="00635DFB" w:rsidP="00157BDC">
      <w:pPr>
        <w:pStyle w:val="a2"/>
        <w:spacing w:before="180" w:line="360" w:lineRule="auto"/>
        <w:ind w:left="0" w:firstLineChars="224" w:firstLine="538"/>
        <w:jc w:val="both"/>
        <w:rPr>
          <w:rFonts w:ascii="標楷體"/>
          <w:b/>
          <w:sz w:val="24"/>
          <w:szCs w:val="24"/>
        </w:rPr>
      </w:pPr>
      <w:r w:rsidRPr="00585432">
        <w:rPr>
          <w:rFonts w:ascii="標楷體" w:hAnsi="標楷體"/>
          <w:b/>
          <w:sz w:val="24"/>
          <w:szCs w:val="24"/>
        </w:rPr>
        <w:t>(</w:t>
      </w:r>
      <w:r w:rsidRPr="00585432">
        <w:rPr>
          <w:rFonts w:ascii="標楷體" w:hAnsi="標楷體" w:hint="eastAsia"/>
          <w:b/>
          <w:sz w:val="24"/>
          <w:szCs w:val="24"/>
        </w:rPr>
        <w:t>二</w:t>
      </w:r>
      <w:r w:rsidRPr="00585432">
        <w:rPr>
          <w:rFonts w:ascii="標楷體" w:hAnsi="標楷體"/>
          <w:b/>
          <w:sz w:val="24"/>
          <w:szCs w:val="24"/>
        </w:rPr>
        <w:t>)</w:t>
      </w:r>
      <w:r w:rsidRPr="00585432">
        <w:rPr>
          <w:rFonts w:ascii="標楷體" w:hAnsi="標楷體" w:hint="eastAsia"/>
          <w:b/>
          <w:sz w:val="24"/>
          <w:szCs w:val="24"/>
        </w:rPr>
        <w:t>受訪者學院別：</w:t>
      </w:r>
      <w:r w:rsidRPr="00585432">
        <w:rPr>
          <w:rFonts w:ascii="新細明體" w:eastAsia="新細明體" w:hAnsi="新細明體" w:hint="eastAsia"/>
          <w:sz w:val="24"/>
          <w:szCs w:val="24"/>
        </w:rPr>
        <w:t>在</w:t>
      </w:r>
      <w:r w:rsidRPr="00585432">
        <w:rPr>
          <w:rFonts w:ascii="新細明體" w:eastAsia="新細明體" w:hAnsi="新細明體"/>
          <w:sz w:val="24"/>
          <w:szCs w:val="24"/>
        </w:rPr>
        <w:t>647</w:t>
      </w:r>
      <w:r w:rsidRPr="00585432">
        <w:rPr>
          <w:rFonts w:ascii="新細明體" w:eastAsia="新細明體" w:hAnsi="新細明體" w:hint="eastAsia"/>
          <w:sz w:val="24"/>
          <w:szCs w:val="24"/>
        </w:rPr>
        <w:t>位受訪者中，有</w:t>
      </w:r>
      <w:r w:rsidRPr="00585432">
        <w:rPr>
          <w:rFonts w:ascii="新細明體" w:eastAsia="新細明體" w:hAnsi="新細明體"/>
          <w:sz w:val="24"/>
          <w:szCs w:val="24"/>
        </w:rPr>
        <w:t>21.17%</w:t>
      </w:r>
      <w:r w:rsidRPr="00585432">
        <w:rPr>
          <w:rFonts w:ascii="新細明體" w:eastAsia="新細明體" w:hAnsi="新細明體" w:hint="eastAsia"/>
          <w:sz w:val="24"/>
          <w:szCs w:val="24"/>
        </w:rPr>
        <w:t>為理工學院學生，</w:t>
      </w:r>
      <w:r w:rsidRPr="00585432">
        <w:rPr>
          <w:rFonts w:ascii="新細明體" w:eastAsia="新細明體" w:hAnsi="新細明體"/>
          <w:sz w:val="24"/>
          <w:szCs w:val="24"/>
        </w:rPr>
        <w:t>16.23%</w:t>
      </w:r>
      <w:r w:rsidRPr="00585432">
        <w:rPr>
          <w:rFonts w:ascii="新細明體" w:eastAsia="新細明體" w:hAnsi="新細明體" w:hint="eastAsia"/>
          <w:sz w:val="24"/>
          <w:szCs w:val="24"/>
        </w:rPr>
        <w:t>為</w:t>
      </w:r>
      <w:r w:rsidRPr="00585432">
        <w:rPr>
          <w:rFonts w:ascii="新細明體" w:eastAsia="新細明體" w:hAnsi="新細明體" w:hint="eastAsia"/>
          <w:kern w:val="0"/>
          <w:sz w:val="24"/>
          <w:szCs w:val="24"/>
        </w:rPr>
        <w:t>管理</w:t>
      </w:r>
      <w:r w:rsidRPr="00585432">
        <w:rPr>
          <w:rFonts w:ascii="新細明體" w:eastAsia="新細明體" w:hAnsi="新細明體" w:hint="eastAsia"/>
          <w:sz w:val="24"/>
          <w:szCs w:val="24"/>
        </w:rPr>
        <w:t>學院學生，</w:t>
      </w:r>
      <w:r w:rsidRPr="00585432">
        <w:rPr>
          <w:rFonts w:ascii="新細明體" w:eastAsia="新細明體" w:hAnsi="新細明體"/>
          <w:sz w:val="24"/>
          <w:szCs w:val="24"/>
        </w:rPr>
        <w:t>15.15%</w:t>
      </w:r>
      <w:r w:rsidRPr="00585432">
        <w:rPr>
          <w:rFonts w:ascii="新細明體" w:eastAsia="新細明體" w:hAnsi="新細明體" w:hint="eastAsia"/>
          <w:sz w:val="24"/>
          <w:szCs w:val="24"/>
        </w:rPr>
        <w:t>為外語學院學生，</w:t>
      </w:r>
      <w:r w:rsidRPr="00585432">
        <w:rPr>
          <w:rFonts w:ascii="新細明體" w:eastAsia="新細明體" w:hAnsi="新細明體"/>
          <w:sz w:val="24"/>
          <w:szCs w:val="24"/>
        </w:rPr>
        <w:t>14.99%</w:t>
      </w:r>
      <w:r w:rsidRPr="00585432">
        <w:rPr>
          <w:rFonts w:ascii="新細明體" w:eastAsia="新細明體" w:hAnsi="新細明體" w:hint="eastAsia"/>
          <w:sz w:val="24"/>
          <w:szCs w:val="24"/>
        </w:rPr>
        <w:t>為文學院學生，</w:t>
      </w:r>
      <w:r w:rsidRPr="00585432">
        <w:rPr>
          <w:rFonts w:ascii="新細明體" w:eastAsia="新細明體" w:hAnsi="新細明體"/>
          <w:sz w:val="24"/>
          <w:szCs w:val="24"/>
        </w:rPr>
        <w:t>8.96%</w:t>
      </w:r>
      <w:r w:rsidRPr="00585432">
        <w:rPr>
          <w:rFonts w:ascii="新細明體" w:eastAsia="新細明體" w:hAnsi="新細明體" w:hint="eastAsia"/>
          <w:sz w:val="24"/>
          <w:szCs w:val="24"/>
        </w:rPr>
        <w:t>為民生學院學生，</w:t>
      </w:r>
      <w:r w:rsidRPr="00585432">
        <w:rPr>
          <w:rFonts w:ascii="新細明體" w:eastAsia="新細明體" w:hAnsi="新細明體"/>
          <w:sz w:val="24"/>
          <w:szCs w:val="24"/>
        </w:rPr>
        <w:t>8.81%</w:t>
      </w:r>
      <w:r w:rsidRPr="00585432">
        <w:rPr>
          <w:rFonts w:ascii="新細明體" w:eastAsia="新細明體" w:hAnsi="新細明體" w:hint="eastAsia"/>
          <w:sz w:val="24"/>
          <w:szCs w:val="24"/>
        </w:rPr>
        <w:t>為醫學院學生，</w:t>
      </w:r>
      <w:r w:rsidRPr="00585432">
        <w:rPr>
          <w:rFonts w:ascii="新細明體" w:eastAsia="新細明體" w:hAnsi="新細明體"/>
          <w:sz w:val="24"/>
          <w:szCs w:val="24"/>
        </w:rPr>
        <w:t>7.57%</w:t>
      </w:r>
      <w:r w:rsidRPr="00585432">
        <w:rPr>
          <w:rFonts w:ascii="新細明體" w:eastAsia="新細明體" w:hAnsi="新細明體" w:hint="eastAsia"/>
          <w:sz w:val="24"/>
          <w:szCs w:val="24"/>
        </w:rPr>
        <w:t>為社會學院學生，</w:t>
      </w:r>
      <w:r w:rsidRPr="00585432">
        <w:rPr>
          <w:rFonts w:ascii="新細明體" w:eastAsia="新細明體" w:hAnsi="新細明體"/>
          <w:sz w:val="24"/>
          <w:szCs w:val="24"/>
        </w:rPr>
        <w:t>3.86%</w:t>
      </w:r>
      <w:r w:rsidRPr="00585432">
        <w:rPr>
          <w:rFonts w:ascii="新細明體" w:eastAsia="新細明體" w:hAnsi="新細明體" w:hint="eastAsia"/>
          <w:sz w:val="24"/>
          <w:szCs w:val="24"/>
        </w:rPr>
        <w:t>為藝術學院學生，</w:t>
      </w:r>
      <w:r w:rsidRPr="00585432">
        <w:rPr>
          <w:rFonts w:ascii="新細明體" w:eastAsia="新細明體" w:hAnsi="新細明體"/>
          <w:sz w:val="24"/>
          <w:szCs w:val="24"/>
        </w:rPr>
        <w:t>3.25%</w:t>
      </w:r>
      <w:r w:rsidRPr="00585432">
        <w:rPr>
          <w:rFonts w:ascii="新細明體" w:eastAsia="新細明體" w:hAnsi="新細明體" w:hint="eastAsia"/>
          <w:sz w:val="24"/>
          <w:szCs w:val="24"/>
        </w:rPr>
        <w:t>為法學院學生。</w:t>
      </w:r>
    </w:p>
    <w:p w:rsidR="00635DFB" w:rsidRPr="00585432" w:rsidRDefault="00635DFB" w:rsidP="00157BDC">
      <w:pPr>
        <w:pStyle w:val="a2"/>
        <w:spacing w:beforeLines="0" w:line="360" w:lineRule="auto"/>
        <w:ind w:left="0" w:firstLineChars="224" w:firstLine="538"/>
        <w:jc w:val="both"/>
        <w:rPr>
          <w:rFonts w:ascii="標楷體"/>
          <w:b/>
          <w:sz w:val="24"/>
          <w:szCs w:val="24"/>
        </w:rPr>
      </w:pPr>
      <w:bookmarkStart w:id="20" w:name="_Toc73933299"/>
      <w:bookmarkStart w:id="21" w:name="_Toc73933453"/>
      <w:bookmarkStart w:id="22" w:name="_Toc73934935"/>
      <w:bookmarkStart w:id="23" w:name="_Toc74325293"/>
      <w:bookmarkStart w:id="24" w:name="_Toc74331397"/>
      <w:r w:rsidRPr="00585432">
        <w:rPr>
          <w:rFonts w:ascii="標楷體" w:hAnsi="標楷體"/>
          <w:sz w:val="24"/>
          <w:szCs w:val="24"/>
        </w:rPr>
        <w:t xml:space="preserve"> </w:t>
      </w:r>
      <w:r w:rsidRPr="00585432">
        <w:rPr>
          <w:rFonts w:ascii="標楷體" w:hAnsi="標楷體"/>
          <w:b/>
          <w:sz w:val="24"/>
          <w:szCs w:val="24"/>
        </w:rPr>
        <w:t>(</w:t>
      </w:r>
      <w:r w:rsidRPr="00585432">
        <w:rPr>
          <w:rFonts w:ascii="標楷體" w:hAnsi="標楷體" w:hint="eastAsia"/>
          <w:b/>
          <w:sz w:val="24"/>
          <w:szCs w:val="24"/>
        </w:rPr>
        <w:t>三</w:t>
      </w:r>
      <w:r w:rsidRPr="00585432">
        <w:rPr>
          <w:rFonts w:ascii="標楷體" w:hAnsi="標楷體"/>
          <w:b/>
          <w:sz w:val="24"/>
          <w:szCs w:val="24"/>
        </w:rPr>
        <w:t>)</w:t>
      </w:r>
      <w:r w:rsidRPr="00585432">
        <w:rPr>
          <w:rFonts w:ascii="標楷體" w:hAnsi="標楷體" w:hint="eastAsia"/>
          <w:b/>
          <w:sz w:val="24"/>
          <w:szCs w:val="24"/>
        </w:rPr>
        <w:t>受訪者之個人宗教信仰</w:t>
      </w:r>
      <w:r>
        <w:rPr>
          <w:rFonts w:ascii="標楷體" w:hAnsi="標楷體" w:hint="eastAsia"/>
          <w:b/>
          <w:sz w:val="24"/>
          <w:szCs w:val="24"/>
        </w:rPr>
        <w:t>：</w:t>
      </w:r>
      <w:r w:rsidRPr="00585432">
        <w:rPr>
          <w:rFonts w:ascii="新細明體" w:eastAsia="新細明體" w:hAnsi="新細明體" w:hint="eastAsia"/>
          <w:sz w:val="24"/>
          <w:szCs w:val="24"/>
        </w:rPr>
        <w:t>在</w:t>
      </w:r>
      <w:r w:rsidRPr="00585432">
        <w:rPr>
          <w:rFonts w:ascii="新細明體" w:eastAsia="新細明體" w:hAnsi="新細明體"/>
          <w:sz w:val="24"/>
          <w:szCs w:val="24"/>
        </w:rPr>
        <w:t>647</w:t>
      </w:r>
      <w:r w:rsidRPr="00585432">
        <w:rPr>
          <w:rFonts w:ascii="新細明體" w:eastAsia="新細明體" w:hAnsi="新細明體" w:hint="eastAsia"/>
          <w:sz w:val="24"/>
          <w:szCs w:val="24"/>
        </w:rPr>
        <w:t>位受訪者中，有</w:t>
      </w:r>
      <w:r w:rsidRPr="00585432">
        <w:rPr>
          <w:rFonts w:ascii="新細明體" w:eastAsia="新細明體" w:hAnsi="新細明體"/>
          <w:sz w:val="24"/>
          <w:szCs w:val="24"/>
        </w:rPr>
        <w:t>58.11%</w:t>
      </w:r>
      <w:r w:rsidRPr="00585432">
        <w:rPr>
          <w:rFonts w:ascii="新細明體" w:eastAsia="新細明體" w:hAnsi="新細明體" w:hint="eastAsia"/>
          <w:sz w:val="24"/>
          <w:szCs w:val="24"/>
        </w:rPr>
        <w:t>為個人無宗教信仰，有</w:t>
      </w:r>
      <w:r w:rsidRPr="00585432">
        <w:rPr>
          <w:rFonts w:ascii="新細明體" w:eastAsia="新細明體" w:hAnsi="新細明體"/>
          <w:sz w:val="24"/>
          <w:szCs w:val="24"/>
        </w:rPr>
        <w:t>14.06%</w:t>
      </w:r>
      <w:r w:rsidRPr="00585432">
        <w:rPr>
          <w:rFonts w:ascii="新細明體" w:eastAsia="新細明體" w:hAnsi="新細明體" w:hint="eastAsia"/>
          <w:sz w:val="24"/>
          <w:szCs w:val="24"/>
        </w:rPr>
        <w:t>為佛教，基督教和民間信仰各為</w:t>
      </w:r>
      <w:r w:rsidRPr="00585432">
        <w:rPr>
          <w:rFonts w:ascii="新細明體" w:eastAsia="新細明體" w:hAnsi="新細明體"/>
          <w:sz w:val="24"/>
          <w:szCs w:val="24"/>
        </w:rPr>
        <w:t>8.5%</w:t>
      </w:r>
      <w:r w:rsidRPr="00585432">
        <w:rPr>
          <w:rFonts w:ascii="新細明體" w:eastAsia="新細明體" w:hAnsi="新細明體" w:hint="eastAsia"/>
          <w:sz w:val="24"/>
          <w:szCs w:val="24"/>
        </w:rPr>
        <w:t>，有</w:t>
      </w:r>
      <w:r w:rsidRPr="00585432">
        <w:rPr>
          <w:rFonts w:ascii="新細明體" w:eastAsia="新細明體" w:hAnsi="新細明體"/>
          <w:sz w:val="24"/>
          <w:szCs w:val="24"/>
        </w:rPr>
        <w:t>7.26%</w:t>
      </w:r>
      <w:r w:rsidRPr="00585432">
        <w:rPr>
          <w:rFonts w:ascii="新細明體" w:eastAsia="新細明體" w:hAnsi="新細明體" w:hint="eastAsia"/>
          <w:sz w:val="24"/>
          <w:szCs w:val="24"/>
        </w:rPr>
        <w:t>為道教，而有</w:t>
      </w:r>
      <w:r w:rsidRPr="00585432">
        <w:rPr>
          <w:rFonts w:ascii="新細明體" w:eastAsia="新細明體" w:hAnsi="新細明體"/>
          <w:sz w:val="24"/>
          <w:szCs w:val="24"/>
        </w:rPr>
        <w:t>2.78%</w:t>
      </w:r>
      <w:r w:rsidRPr="00585432">
        <w:rPr>
          <w:rFonts w:ascii="新細明體" w:eastAsia="新細明體" w:hAnsi="新細明體" w:hint="eastAsia"/>
          <w:sz w:val="24"/>
          <w:szCs w:val="24"/>
        </w:rPr>
        <w:t>受訪者之個人宗教信仰為天主教，有</w:t>
      </w:r>
      <w:r w:rsidRPr="00585432">
        <w:rPr>
          <w:rFonts w:ascii="新細明體" w:eastAsia="新細明體" w:hAnsi="新細明體"/>
          <w:sz w:val="24"/>
          <w:szCs w:val="24"/>
        </w:rPr>
        <w:t>0.77%</w:t>
      </w:r>
      <w:r w:rsidRPr="00585432">
        <w:rPr>
          <w:rFonts w:ascii="新細明體" w:eastAsia="新細明體" w:hAnsi="新細明體" w:hint="eastAsia"/>
          <w:sz w:val="24"/>
          <w:szCs w:val="24"/>
        </w:rPr>
        <w:t>為其他。</w:t>
      </w:r>
    </w:p>
    <w:p w:rsidR="00635DFB" w:rsidRPr="00585432" w:rsidRDefault="00635DFB" w:rsidP="00157BDC">
      <w:pPr>
        <w:pStyle w:val="a2"/>
        <w:spacing w:beforeLines="0" w:line="360" w:lineRule="auto"/>
        <w:ind w:left="0" w:firstLineChars="225" w:firstLine="541"/>
        <w:jc w:val="both"/>
        <w:rPr>
          <w:rFonts w:ascii="標楷體"/>
          <w:b/>
          <w:sz w:val="24"/>
          <w:szCs w:val="24"/>
        </w:rPr>
      </w:pPr>
      <w:r w:rsidRPr="00585432">
        <w:rPr>
          <w:rFonts w:ascii="標楷體" w:hAnsi="標楷體"/>
          <w:b/>
          <w:sz w:val="24"/>
          <w:szCs w:val="24"/>
        </w:rPr>
        <w:t xml:space="preserve"> (</w:t>
      </w:r>
      <w:r w:rsidRPr="00585432">
        <w:rPr>
          <w:rFonts w:ascii="標楷體" w:hAnsi="標楷體" w:hint="eastAsia"/>
          <w:b/>
          <w:sz w:val="24"/>
          <w:szCs w:val="24"/>
        </w:rPr>
        <w:t>四</w:t>
      </w:r>
      <w:r w:rsidRPr="00585432">
        <w:rPr>
          <w:rFonts w:ascii="標楷體" w:hAnsi="標楷體"/>
          <w:b/>
          <w:sz w:val="24"/>
          <w:szCs w:val="24"/>
        </w:rPr>
        <w:t>)</w:t>
      </w:r>
      <w:r w:rsidRPr="00585432">
        <w:rPr>
          <w:rFonts w:ascii="標楷體" w:hAnsi="標楷體" w:hint="eastAsia"/>
          <w:b/>
          <w:sz w:val="24"/>
          <w:szCs w:val="24"/>
        </w:rPr>
        <w:t>受訪者之父親宗教信仰</w:t>
      </w:r>
      <w:r>
        <w:rPr>
          <w:rFonts w:ascii="標楷體" w:hAnsi="標楷體" w:hint="eastAsia"/>
          <w:b/>
          <w:sz w:val="24"/>
          <w:szCs w:val="24"/>
        </w:rPr>
        <w:t>：</w:t>
      </w:r>
      <w:r w:rsidRPr="00585432">
        <w:rPr>
          <w:rFonts w:ascii="新細明體" w:eastAsia="新細明體" w:hAnsi="新細明體" w:hint="eastAsia"/>
          <w:sz w:val="24"/>
          <w:szCs w:val="24"/>
        </w:rPr>
        <w:t>在</w:t>
      </w:r>
      <w:r w:rsidRPr="00585432">
        <w:rPr>
          <w:rFonts w:ascii="新細明體" w:eastAsia="新細明體" w:hAnsi="新細明體"/>
          <w:sz w:val="24"/>
          <w:szCs w:val="24"/>
        </w:rPr>
        <w:t>647</w:t>
      </w:r>
      <w:r w:rsidRPr="00585432">
        <w:rPr>
          <w:rFonts w:ascii="新細明體" w:eastAsia="新細明體" w:hAnsi="新細明體" w:hint="eastAsia"/>
          <w:sz w:val="24"/>
          <w:szCs w:val="24"/>
        </w:rPr>
        <w:t>位受訪者中，有</w:t>
      </w:r>
      <w:r w:rsidRPr="00585432">
        <w:rPr>
          <w:rFonts w:ascii="新細明體" w:eastAsia="新細明體" w:hAnsi="新細明體"/>
          <w:sz w:val="24"/>
          <w:szCs w:val="24"/>
        </w:rPr>
        <w:t>37.40%</w:t>
      </w:r>
      <w:r w:rsidRPr="00585432">
        <w:rPr>
          <w:rFonts w:ascii="新細明體" w:eastAsia="新細明體" w:hAnsi="新細明體" w:hint="eastAsia"/>
          <w:sz w:val="24"/>
          <w:szCs w:val="24"/>
        </w:rPr>
        <w:t>的受訪者其父親無宗教信仰，有</w:t>
      </w:r>
      <w:r w:rsidRPr="00585432">
        <w:rPr>
          <w:rFonts w:ascii="新細明體" w:eastAsia="新細明體" w:hAnsi="新細明體"/>
          <w:sz w:val="24"/>
          <w:szCs w:val="24"/>
        </w:rPr>
        <w:t>21.79%</w:t>
      </w:r>
      <w:r w:rsidRPr="00585432">
        <w:rPr>
          <w:rFonts w:ascii="新細明體" w:eastAsia="新細明體" w:hAnsi="新細明體" w:hint="eastAsia"/>
          <w:sz w:val="24"/>
          <w:szCs w:val="24"/>
        </w:rPr>
        <w:t>為佛教及</w:t>
      </w:r>
      <w:r w:rsidRPr="00585432">
        <w:rPr>
          <w:rFonts w:ascii="新細明體" w:eastAsia="新細明體" w:hAnsi="新細明體"/>
          <w:sz w:val="24"/>
          <w:szCs w:val="24"/>
        </w:rPr>
        <w:t>19.47%</w:t>
      </w:r>
      <w:r w:rsidRPr="00585432">
        <w:rPr>
          <w:rFonts w:ascii="新細明體" w:eastAsia="新細明體" w:hAnsi="新細明體" w:hint="eastAsia"/>
          <w:sz w:val="24"/>
          <w:szCs w:val="24"/>
        </w:rPr>
        <w:t>為民間信仰，有</w:t>
      </w:r>
      <w:r w:rsidRPr="00585432">
        <w:rPr>
          <w:rFonts w:ascii="新細明體" w:eastAsia="新細明體" w:hAnsi="新細明體"/>
          <w:sz w:val="24"/>
          <w:szCs w:val="24"/>
        </w:rPr>
        <w:t>13.14%</w:t>
      </w:r>
      <w:r w:rsidRPr="00585432">
        <w:rPr>
          <w:rFonts w:ascii="新細明體" w:eastAsia="新細明體" w:hAnsi="新細明體" w:hint="eastAsia"/>
          <w:sz w:val="24"/>
          <w:szCs w:val="24"/>
        </w:rPr>
        <w:t>為道教，有</w:t>
      </w:r>
      <w:r w:rsidRPr="00585432">
        <w:rPr>
          <w:rFonts w:ascii="新細明體" w:eastAsia="新細明體" w:hAnsi="新細明體"/>
          <w:sz w:val="24"/>
          <w:szCs w:val="24"/>
        </w:rPr>
        <w:t>5.56%</w:t>
      </w:r>
      <w:r w:rsidRPr="00585432">
        <w:rPr>
          <w:rFonts w:ascii="新細明體" w:eastAsia="新細明體" w:hAnsi="新細明體" w:hint="eastAsia"/>
          <w:sz w:val="24"/>
          <w:szCs w:val="24"/>
        </w:rPr>
        <w:t>為基督教，而有</w:t>
      </w:r>
      <w:r w:rsidRPr="00585432">
        <w:rPr>
          <w:rFonts w:ascii="新細明體" w:eastAsia="新細明體" w:hAnsi="新細明體"/>
          <w:sz w:val="24"/>
          <w:szCs w:val="24"/>
        </w:rPr>
        <w:t>1.55%</w:t>
      </w:r>
      <w:r w:rsidRPr="00585432">
        <w:rPr>
          <w:rFonts w:ascii="新細明體" w:eastAsia="新細明體" w:hAnsi="新細明體" w:hint="eastAsia"/>
          <w:sz w:val="24"/>
          <w:szCs w:val="24"/>
        </w:rPr>
        <w:t>受訪者其父親宗教信仰為天主教，有</w:t>
      </w:r>
      <w:r w:rsidRPr="00585432">
        <w:rPr>
          <w:rFonts w:ascii="新細明體" w:eastAsia="新細明體" w:hAnsi="新細明體"/>
          <w:sz w:val="24"/>
          <w:szCs w:val="24"/>
        </w:rPr>
        <w:t>1.08%</w:t>
      </w:r>
      <w:r w:rsidRPr="00585432">
        <w:rPr>
          <w:rFonts w:ascii="新細明體" w:eastAsia="新細明體" w:hAnsi="新細明體" w:hint="eastAsia"/>
          <w:sz w:val="24"/>
          <w:szCs w:val="24"/>
        </w:rPr>
        <w:t>為其他。</w:t>
      </w:r>
    </w:p>
    <w:p w:rsidR="00635DFB" w:rsidRPr="00585432" w:rsidRDefault="00635DFB" w:rsidP="00157BDC">
      <w:pPr>
        <w:pStyle w:val="a2"/>
        <w:spacing w:beforeLines="0" w:line="360" w:lineRule="auto"/>
        <w:ind w:left="0" w:firstLineChars="224" w:firstLine="538"/>
        <w:jc w:val="both"/>
        <w:rPr>
          <w:rFonts w:ascii="標楷體"/>
          <w:b/>
          <w:sz w:val="24"/>
          <w:szCs w:val="24"/>
        </w:rPr>
      </w:pPr>
      <w:r w:rsidRPr="00585432">
        <w:rPr>
          <w:rFonts w:ascii="標楷體" w:hAnsi="標楷體"/>
          <w:b/>
          <w:sz w:val="24"/>
          <w:szCs w:val="24"/>
        </w:rPr>
        <w:t xml:space="preserve"> (</w:t>
      </w:r>
      <w:r w:rsidRPr="00585432">
        <w:rPr>
          <w:rFonts w:ascii="標楷體" w:hAnsi="標楷體" w:hint="eastAsia"/>
          <w:b/>
          <w:sz w:val="24"/>
          <w:szCs w:val="24"/>
        </w:rPr>
        <w:t>五</w:t>
      </w:r>
      <w:r w:rsidRPr="00585432">
        <w:rPr>
          <w:rFonts w:ascii="標楷體" w:hAnsi="標楷體"/>
          <w:b/>
          <w:sz w:val="24"/>
          <w:szCs w:val="24"/>
        </w:rPr>
        <w:t>)</w:t>
      </w:r>
      <w:r w:rsidRPr="00585432">
        <w:rPr>
          <w:rFonts w:ascii="標楷體" w:hAnsi="標楷體" w:hint="eastAsia"/>
          <w:b/>
          <w:sz w:val="24"/>
          <w:szCs w:val="24"/>
        </w:rPr>
        <w:t>受訪者之母親宗教信仰</w:t>
      </w:r>
      <w:r>
        <w:rPr>
          <w:rFonts w:ascii="標楷體" w:hAnsi="標楷體" w:hint="eastAsia"/>
          <w:b/>
          <w:sz w:val="24"/>
          <w:szCs w:val="24"/>
        </w:rPr>
        <w:t>：</w:t>
      </w:r>
      <w:r w:rsidRPr="00585432">
        <w:rPr>
          <w:rFonts w:ascii="新細明體" w:eastAsia="新細明體" w:hAnsi="新細明體" w:hint="eastAsia"/>
          <w:sz w:val="24"/>
          <w:szCs w:val="24"/>
        </w:rPr>
        <w:t>在</w:t>
      </w:r>
      <w:r w:rsidRPr="00585432">
        <w:rPr>
          <w:rFonts w:ascii="新細明體" w:eastAsia="新細明體" w:hAnsi="新細明體"/>
          <w:sz w:val="24"/>
          <w:szCs w:val="24"/>
        </w:rPr>
        <w:t>647</w:t>
      </w:r>
      <w:r w:rsidRPr="00585432">
        <w:rPr>
          <w:rFonts w:ascii="新細明體" w:eastAsia="新細明體" w:hAnsi="新細明體" w:hint="eastAsia"/>
          <w:sz w:val="24"/>
          <w:szCs w:val="24"/>
        </w:rPr>
        <w:t>位受訪者中，有</w:t>
      </w:r>
      <w:r w:rsidRPr="00585432">
        <w:rPr>
          <w:rFonts w:ascii="新細明體" w:eastAsia="新細明體" w:hAnsi="新細明體"/>
          <w:sz w:val="24"/>
          <w:szCs w:val="24"/>
        </w:rPr>
        <w:t>28.44%</w:t>
      </w:r>
      <w:r w:rsidRPr="00585432">
        <w:rPr>
          <w:rFonts w:ascii="新細明體" w:eastAsia="新細明體" w:hAnsi="新細明體" w:hint="eastAsia"/>
          <w:sz w:val="24"/>
          <w:szCs w:val="24"/>
        </w:rPr>
        <w:t>的受訪者其母親無宗教信仰，有</w:t>
      </w:r>
      <w:r w:rsidRPr="00585432">
        <w:rPr>
          <w:rFonts w:ascii="新細明體" w:eastAsia="新細明體" w:hAnsi="新細明體"/>
          <w:sz w:val="24"/>
          <w:szCs w:val="24"/>
        </w:rPr>
        <w:t>27.36%</w:t>
      </w:r>
      <w:r w:rsidRPr="00585432">
        <w:rPr>
          <w:rFonts w:ascii="新細明體" w:eastAsia="新細明體" w:hAnsi="新細明體" w:hint="eastAsia"/>
          <w:sz w:val="24"/>
          <w:szCs w:val="24"/>
        </w:rPr>
        <w:t>為佛教及</w:t>
      </w:r>
      <w:r w:rsidRPr="00585432">
        <w:rPr>
          <w:rFonts w:ascii="新細明體" w:eastAsia="新細明體" w:hAnsi="新細明體"/>
          <w:sz w:val="24"/>
          <w:szCs w:val="24"/>
        </w:rPr>
        <w:t>21.02%</w:t>
      </w:r>
      <w:r w:rsidRPr="00585432">
        <w:rPr>
          <w:rFonts w:ascii="新細明體" w:eastAsia="新細明體" w:hAnsi="新細明體" w:hint="eastAsia"/>
          <w:sz w:val="24"/>
          <w:szCs w:val="24"/>
        </w:rPr>
        <w:t>為民間信仰，有</w:t>
      </w:r>
      <w:r w:rsidRPr="00585432">
        <w:rPr>
          <w:rFonts w:ascii="新細明體" w:eastAsia="新細明體" w:hAnsi="新細明體"/>
          <w:sz w:val="24"/>
          <w:szCs w:val="24"/>
        </w:rPr>
        <w:t>13.29%</w:t>
      </w:r>
      <w:r w:rsidRPr="00585432">
        <w:rPr>
          <w:rFonts w:ascii="新細明體" w:eastAsia="新細明體" w:hAnsi="新細明體" w:hint="eastAsia"/>
          <w:sz w:val="24"/>
          <w:szCs w:val="24"/>
        </w:rPr>
        <w:t>為道教，有</w:t>
      </w:r>
      <w:r w:rsidRPr="00585432">
        <w:rPr>
          <w:rFonts w:ascii="新細明體" w:eastAsia="新細明體" w:hAnsi="新細明體"/>
          <w:sz w:val="24"/>
          <w:szCs w:val="24"/>
        </w:rPr>
        <w:t>6.8%</w:t>
      </w:r>
      <w:r w:rsidRPr="00585432">
        <w:rPr>
          <w:rFonts w:ascii="新細明體" w:eastAsia="新細明體" w:hAnsi="新細明體" w:hint="eastAsia"/>
          <w:sz w:val="24"/>
          <w:szCs w:val="24"/>
        </w:rPr>
        <w:t>為基督教，而有</w:t>
      </w:r>
      <w:r w:rsidRPr="00585432">
        <w:rPr>
          <w:rFonts w:ascii="新細明體" w:eastAsia="新細明體" w:hAnsi="新細明體"/>
          <w:sz w:val="24"/>
          <w:szCs w:val="24"/>
        </w:rPr>
        <w:t>1.55%</w:t>
      </w:r>
      <w:r w:rsidRPr="00585432">
        <w:rPr>
          <w:rFonts w:ascii="新細明體" w:eastAsia="新細明體" w:hAnsi="新細明體" w:hint="eastAsia"/>
          <w:sz w:val="24"/>
          <w:szCs w:val="24"/>
        </w:rPr>
        <w:t>受訪者其母親宗教信仰為天主教，有</w:t>
      </w:r>
      <w:r w:rsidRPr="00585432">
        <w:rPr>
          <w:rFonts w:ascii="新細明體" w:eastAsia="新細明體" w:hAnsi="新細明體"/>
          <w:sz w:val="24"/>
          <w:szCs w:val="24"/>
        </w:rPr>
        <w:t>1.55%</w:t>
      </w:r>
      <w:r w:rsidRPr="00585432">
        <w:rPr>
          <w:rFonts w:ascii="新細明體" w:eastAsia="新細明體" w:hAnsi="新細明體" w:hint="eastAsia"/>
          <w:sz w:val="24"/>
          <w:szCs w:val="24"/>
        </w:rPr>
        <w:t>為其他。</w:t>
      </w:r>
    </w:p>
    <w:p w:rsidR="00635DFB" w:rsidRPr="00585432" w:rsidRDefault="00635DFB" w:rsidP="00157BDC">
      <w:pPr>
        <w:pStyle w:val="a2"/>
        <w:spacing w:beforeLines="0" w:line="360" w:lineRule="auto"/>
        <w:ind w:left="0" w:firstLineChars="225" w:firstLine="541"/>
        <w:jc w:val="both"/>
        <w:rPr>
          <w:rFonts w:ascii="標楷體"/>
          <w:b/>
          <w:sz w:val="24"/>
          <w:szCs w:val="24"/>
        </w:rPr>
      </w:pPr>
      <w:r w:rsidRPr="00585432">
        <w:rPr>
          <w:rFonts w:ascii="標楷體" w:hAnsi="標楷體"/>
          <w:b/>
          <w:sz w:val="24"/>
          <w:szCs w:val="24"/>
        </w:rPr>
        <w:t>(</w:t>
      </w:r>
      <w:r w:rsidRPr="00585432">
        <w:rPr>
          <w:rFonts w:ascii="標楷體" w:hAnsi="標楷體" w:hint="eastAsia"/>
          <w:b/>
          <w:sz w:val="24"/>
          <w:szCs w:val="24"/>
        </w:rPr>
        <w:t>六</w:t>
      </w:r>
      <w:r w:rsidRPr="00585432">
        <w:rPr>
          <w:rFonts w:ascii="標楷體" w:hAnsi="標楷體"/>
          <w:b/>
          <w:sz w:val="24"/>
          <w:szCs w:val="24"/>
        </w:rPr>
        <w:t>)</w:t>
      </w:r>
      <w:r w:rsidRPr="00585432">
        <w:rPr>
          <w:rFonts w:ascii="標楷體" w:hAnsi="標楷體" w:hint="eastAsia"/>
          <w:b/>
          <w:sz w:val="24"/>
          <w:szCs w:val="24"/>
        </w:rPr>
        <w:t>受訪者父母對宗教很熱衷</w:t>
      </w:r>
      <w:r>
        <w:rPr>
          <w:rFonts w:ascii="標楷體" w:hAnsi="標楷體" w:hint="eastAsia"/>
          <w:b/>
          <w:sz w:val="24"/>
          <w:szCs w:val="24"/>
        </w:rPr>
        <w:t>：</w:t>
      </w:r>
      <w:r w:rsidRPr="00585432">
        <w:rPr>
          <w:rFonts w:ascii="新細明體" w:eastAsia="新細明體" w:hAnsi="新細明體" w:hint="eastAsia"/>
          <w:sz w:val="24"/>
          <w:szCs w:val="24"/>
        </w:rPr>
        <w:t>在</w:t>
      </w:r>
      <w:r w:rsidRPr="00585432">
        <w:rPr>
          <w:rFonts w:ascii="新細明體" w:eastAsia="新細明體" w:hAnsi="新細明體"/>
          <w:sz w:val="24"/>
          <w:szCs w:val="24"/>
        </w:rPr>
        <w:t>647</w:t>
      </w:r>
      <w:r w:rsidRPr="00585432">
        <w:rPr>
          <w:rFonts w:ascii="新細明體" w:eastAsia="新細明體" w:hAnsi="新細明體" w:hint="eastAsia"/>
          <w:sz w:val="24"/>
          <w:szCs w:val="24"/>
        </w:rPr>
        <w:t>位受訪者中，有</w:t>
      </w:r>
      <w:r w:rsidRPr="00585432">
        <w:rPr>
          <w:rFonts w:ascii="新細明體" w:eastAsia="新細明體" w:hAnsi="新細明體"/>
          <w:sz w:val="24"/>
          <w:szCs w:val="24"/>
        </w:rPr>
        <w:t>74.96%</w:t>
      </w:r>
      <w:r w:rsidRPr="00585432">
        <w:rPr>
          <w:rFonts w:ascii="新細明體" w:eastAsia="新細明體" w:hAnsi="新細明體" w:hint="eastAsia"/>
          <w:sz w:val="24"/>
          <w:szCs w:val="24"/>
        </w:rPr>
        <w:t>的受訪者父母沒有對宗教很熱衷，有</w:t>
      </w:r>
      <w:r w:rsidRPr="00585432">
        <w:rPr>
          <w:rFonts w:ascii="新細明體" w:eastAsia="新細明體" w:hAnsi="新細明體"/>
          <w:sz w:val="24"/>
          <w:szCs w:val="24"/>
        </w:rPr>
        <w:t>25.04%</w:t>
      </w:r>
      <w:r w:rsidRPr="00585432">
        <w:rPr>
          <w:rFonts w:ascii="新細明體" w:eastAsia="新細明體" w:hAnsi="新細明體" w:hint="eastAsia"/>
          <w:sz w:val="24"/>
          <w:szCs w:val="24"/>
        </w:rPr>
        <w:t>的受訪者父母對宗教很熱衷。</w:t>
      </w:r>
    </w:p>
    <w:p w:rsidR="00635DFB" w:rsidRDefault="00635DFB" w:rsidP="00157BDC">
      <w:pPr>
        <w:pStyle w:val="a2"/>
        <w:spacing w:beforeLines="0" w:line="360" w:lineRule="auto"/>
        <w:ind w:left="0" w:firstLineChars="150" w:firstLine="360"/>
        <w:jc w:val="both"/>
        <w:rPr>
          <w:rFonts w:ascii="新細明體" w:eastAsia="新細明體" w:hAnsi="新細明體"/>
          <w:sz w:val="24"/>
          <w:szCs w:val="24"/>
        </w:rPr>
      </w:pPr>
      <w:r w:rsidRPr="00585432">
        <w:rPr>
          <w:rFonts w:ascii="標楷體" w:hAnsi="標楷體"/>
          <w:b/>
          <w:sz w:val="24"/>
          <w:szCs w:val="24"/>
        </w:rPr>
        <w:t xml:space="preserve"> (</w:t>
      </w:r>
      <w:r w:rsidRPr="00585432">
        <w:rPr>
          <w:rFonts w:ascii="標楷體" w:hAnsi="標楷體" w:hint="eastAsia"/>
          <w:b/>
          <w:sz w:val="24"/>
          <w:szCs w:val="24"/>
        </w:rPr>
        <w:t>七</w:t>
      </w:r>
      <w:r w:rsidRPr="00585432">
        <w:rPr>
          <w:rFonts w:ascii="標楷體" w:hAnsi="標楷體"/>
          <w:b/>
          <w:sz w:val="24"/>
          <w:szCs w:val="24"/>
        </w:rPr>
        <w:t>)</w:t>
      </w:r>
      <w:r w:rsidRPr="00585432">
        <w:rPr>
          <w:rFonts w:ascii="標楷體" w:hAnsi="標楷體" w:hint="eastAsia"/>
          <w:b/>
          <w:sz w:val="24"/>
          <w:szCs w:val="24"/>
        </w:rPr>
        <w:t>受訪者個人曾經遇過一些宗教經驗</w:t>
      </w:r>
      <w:r>
        <w:rPr>
          <w:rFonts w:ascii="標楷體" w:hAnsi="標楷體" w:hint="eastAsia"/>
          <w:b/>
          <w:sz w:val="24"/>
          <w:szCs w:val="24"/>
        </w:rPr>
        <w:t>：</w:t>
      </w:r>
      <w:r w:rsidRPr="00585432">
        <w:rPr>
          <w:rFonts w:ascii="新細明體" w:eastAsia="新細明體" w:hAnsi="新細明體" w:hint="eastAsia"/>
          <w:sz w:val="24"/>
          <w:szCs w:val="24"/>
        </w:rPr>
        <w:t>在</w:t>
      </w:r>
      <w:r w:rsidRPr="00585432">
        <w:rPr>
          <w:rFonts w:ascii="新細明體" w:eastAsia="新細明體" w:hAnsi="新細明體"/>
          <w:sz w:val="24"/>
          <w:szCs w:val="24"/>
        </w:rPr>
        <w:t>647</w:t>
      </w:r>
      <w:r w:rsidRPr="00585432">
        <w:rPr>
          <w:rFonts w:ascii="新細明體" w:eastAsia="新細明體" w:hAnsi="新細明體" w:hint="eastAsia"/>
          <w:sz w:val="24"/>
          <w:szCs w:val="24"/>
        </w:rPr>
        <w:t>位受訪者中，有</w:t>
      </w:r>
      <w:r w:rsidRPr="00585432">
        <w:rPr>
          <w:rFonts w:ascii="新細明體" w:eastAsia="新細明體" w:hAnsi="新細明體"/>
          <w:sz w:val="24"/>
          <w:szCs w:val="24"/>
        </w:rPr>
        <w:t>66.00%</w:t>
      </w:r>
      <w:r w:rsidRPr="00585432">
        <w:rPr>
          <w:rFonts w:ascii="新細明體" w:eastAsia="新細明體" w:hAnsi="新細明體" w:hint="eastAsia"/>
          <w:sz w:val="24"/>
          <w:szCs w:val="24"/>
        </w:rPr>
        <w:t>的受訪者個人曾經遇過一些宗教經驗，有</w:t>
      </w:r>
      <w:r w:rsidRPr="00585432">
        <w:rPr>
          <w:rFonts w:ascii="新細明體" w:eastAsia="新細明體" w:hAnsi="新細明體"/>
          <w:sz w:val="24"/>
          <w:szCs w:val="24"/>
        </w:rPr>
        <w:t>34.00%</w:t>
      </w:r>
      <w:r w:rsidRPr="00585432">
        <w:rPr>
          <w:rFonts w:ascii="新細明體" w:eastAsia="新細明體" w:hAnsi="新細明體" w:hint="eastAsia"/>
          <w:sz w:val="24"/>
          <w:szCs w:val="24"/>
        </w:rPr>
        <w:t>的受訪者個人未曾遇過一些宗教經驗。</w:t>
      </w:r>
    </w:p>
    <w:p w:rsidR="00635DFB" w:rsidRPr="00585432" w:rsidRDefault="00635DFB" w:rsidP="00157BDC">
      <w:pPr>
        <w:pStyle w:val="a2"/>
        <w:spacing w:beforeLines="0" w:line="360" w:lineRule="auto"/>
        <w:ind w:left="0" w:firstLineChars="150" w:firstLine="360"/>
        <w:jc w:val="both"/>
        <w:rPr>
          <w:rFonts w:ascii="標楷體"/>
          <w:b/>
          <w:sz w:val="24"/>
          <w:szCs w:val="24"/>
        </w:rPr>
      </w:pPr>
    </w:p>
    <w:p w:rsidR="00635DFB" w:rsidRPr="000E0F29" w:rsidRDefault="00635DFB" w:rsidP="00157BDC">
      <w:pPr>
        <w:pStyle w:val="a2"/>
        <w:spacing w:beforeLines="0" w:line="360" w:lineRule="auto"/>
        <w:ind w:left="0" w:firstLineChars="150" w:firstLine="360"/>
        <w:jc w:val="both"/>
        <w:rPr>
          <w:rFonts w:ascii="標楷體"/>
          <w:b/>
          <w:sz w:val="24"/>
          <w:szCs w:val="24"/>
        </w:rPr>
      </w:pPr>
      <w:r w:rsidRPr="000E0F29">
        <w:rPr>
          <w:rFonts w:ascii="標楷體" w:hAnsi="標楷體"/>
          <w:b/>
          <w:sz w:val="24"/>
          <w:szCs w:val="24"/>
        </w:rPr>
        <w:t xml:space="preserve"> (</w:t>
      </w:r>
      <w:r w:rsidRPr="000E0F29">
        <w:rPr>
          <w:rFonts w:ascii="標楷體" w:hAnsi="標楷體" w:hint="eastAsia"/>
          <w:b/>
          <w:sz w:val="24"/>
          <w:szCs w:val="24"/>
        </w:rPr>
        <w:t>八</w:t>
      </w:r>
      <w:r w:rsidRPr="000E0F29">
        <w:rPr>
          <w:rFonts w:ascii="標楷體" w:hAnsi="標楷體"/>
          <w:b/>
          <w:sz w:val="24"/>
          <w:szCs w:val="24"/>
        </w:rPr>
        <w:t>)</w:t>
      </w:r>
      <w:r w:rsidRPr="000E0F29">
        <w:rPr>
          <w:rFonts w:ascii="標楷體" w:hAnsi="標楷體" w:hint="eastAsia"/>
          <w:b/>
          <w:sz w:val="24"/>
          <w:szCs w:val="24"/>
        </w:rPr>
        <w:t>受訪者好朋友或同學中是否有人對宗教很熱衷</w:t>
      </w:r>
      <w:r>
        <w:rPr>
          <w:rFonts w:ascii="標楷體" w:hAnsi="標楷體" w:hint="eastAsia"/>
          <w:b/>
          <w:sz w:val="24"/>
          <w:szCs w:val="24"/>
        </w:rPr>
        <w:t>：</w:t>
      </w:r>
      <w:r w:rsidRPr="000E0F29">
        <w:rPr>
          <w:rFonts w:ascii="新細明體" w:eastAsia="新細明體" w:hAnsi="新細明體" w:hint="eastAsia"/>
          <w:sz w:val="24"/>
          <w:szCs w:val="24"/>
        </w:rPr>
        <w:t>在</w:t>
      </w:r>
      <w:r w:rsidRPr="000E0F29">
        <w:rPr>
          <w:rFonts w:ascii="新細明體" w:eastAsia="新細明體" w:hAnsi="新細明體"/>
          <w:sz w:val="24"/>
          <w:szCs w:val="24"/>
        </w:rPr>
        <w:t>647</w:t>
      </w:r>
      <w:r w:rsidRPr="000E0F29">
        <w:rPr>
          <w:rFonts w:ascii="新細明體" w:eastAsia="新細明體" w:hAnsi="新細明體" w:hint="eastAsia"/>
          <w:sz w:val="24"/>
          <w:szCs w:val="24"/>
        </w:rPr>
        <w:t>位受訪者中，有</w:t>
      </w:r>
      <w:r w:rsidRPr="000E0F29">
        <w:rPr>
          <w:rFonts w:ascii="新細明體" w:eastAsia="新細明體" w:hAnsi="新細明體"/>
          <w:sz w:val="24"/>
          <w:szCs w:val="24"/>
        </w:rPr>
        <w:t>62.13 %</w:t>
      </w:r>
      <w:r w:rsidRPr="000E0F29">
        <w:rPr>
          <w:rFonts w:ascii="新細明體" w:eastAsia="新細明體" w:hAnsi="新細明體" w:hint="eastAsia"/>
          <w:sz w:val="24"/>
          <w:szCs w:val="24"/>
        </w:rPr>
        <w:t>的受訪者好朋友或同學中有人對宗教很熱衷，有</w:t>
      </w:r>
      <w:r w:rsidRPr="000E0F29">
        <w:rPr>
          <w:rFonts w:ascii="新細明體" w:eastAsia="新細明體" w:hAnsi="新細明體"/>
          <w:sz w:val="24"/>
          <w:szCs w:val="24"/>
        </w:rPr>
        <w:t>37.87%</w:t>
      </w:r>
      <w:r w:rsidRPr="000E0F29">
        <w:rPr>
          <w:rFonts w:ascii="新細明體" w:eastAsia="新細明體" w:hAnsi="新細明體" w:hint="eastAsia"/>
          <w:sz w:val="24"/>
          <w:szCs w:val="24"/>
        </w:rPr>
        <w:t>的受訪者好朋友或同學中沒有人對宗教很熱衷。</w:t>
      </w:r>
    </w:p>
    <w:p w:rsidR="00635DFB" w:rsidRPr="000E0F29" w:rsidRDefault="00635DFB" w:rsidP="00157BDC">
      <w:pPr>
        <w:pStyle w:val="a2"/>
        <w:spacing w:beforeLines="0" w:line="360" w:lineRule="auto"/>
        <w:ind w:left="0" w:firstLineChars="150" w:firstLine="360"/>
        <w:jc w:val="both"/>
        <w:rPr>
          <w:rFonts w:ascii="標楷體"/>
          <w:b/>
          <w:sz w:val="24"/>
          <w:szCs w:val="24"/>
        </w:rPr>
      </w:pPr>
      <w:r w:rsidRPr="000E0F29">
        <w:rPr>
          <w:rFonts w:ascii="標楷體" w:hAnsi="標楷體"/>
          <w:b/>
          <w:sz w:val="24"/>
          <w:szCs w:val="24"/>
        </w:rPr>
        <w:t xml:space="preserve"> (</w:t>
      </w:r>
      <w:r w:rsidRPr="000E0F29">
        <w:rPr>
          <w:rFonts w:ascii="標楷體" w:hAnsi="標楷體" w:hint="eastAsia"/>
          <w:b/>
          <w:sz w:val="24"/>
          <w:szCs w:val="24"/>
        </w:rPr>
        <w:t>九</w:t>
      </w:r>
      <w:r w:rsidRPr="000E0F29">
        <w:rPr>
          <w:rFonts w:ascii="標楷體" w:hAnsi="標楷體"/>
          <w:b/>
          <w:sz w:val="24"/>
          <w:szCs w:val="24"/>
        </w:rPr>
        <w:t>)</w:t>
      </w:r>
      <w:r w:rsidRPr="000E0F29">
        <w:rPr>
          <w:rFonts w:ascii="標楷體" w:hAnsi="標楷體" w:hint="eastAsia"/>
          <w:b/>
          <w:sz w:val="24"/>
          <w:szCs w:val="24"/>
        </w:rPr>
        <w:t>受訪者在校內有參加宗教性的社團或小團體</w:t>
      </w:r>
      <w:r>
        <w:rPr>
          <w:rFonts w:ascii="標楷體" w:hAnsi="標楷體" w:hint="eastAsia"/>
          <w:b/>
          <w:sz w:val="24"/>
          <w:szCs w:val="24"/>
        </w:rPr>
        <w:t>：</w:t>
      </w:r>
      <w:r w:rsidRPr="000E0F29">
        <w:rPr>
          <w:rFonts w:ascii="新細明體" w:eastAsia="新細明體" w:hAnsi="新細明體" w:hint="eastAsia"/>
          <w:sz w:val="24"/>
          <w:szCs w:val="24"/>
        </w:rPr>
        <w:t>在</w:t>
      </w:r>
      <w:r w:rsidRPr="000E0F29">
        <w:rPr>
          <w:rFonts w:ascii="新細明體" w:eastAsia="新細明體" w:hAnsi="新細明體"/>
          <w:sz w:val="24"/>
          <w:szCs w:val="24"/>
        </w:rPr>
        <w:t>647</w:t>
      </w:r>
      <w:r w:rsidRPr="000E0F29">
        <w:rPr>
          <w:rFonts w:ascii="新細明體" w:eastAsia="新細明體" w:hAnsi="新細明體" w:hint="eastAsia"/>
          <w:sz w:val="24"/>
          <w:szCs w:val="24"/>
        </w:rPr>
        <w:t>位受訪者中，有</w:t>
      </w:r>
      <w:r w:rsidRPr="000E0F29">
        <w:rPr>
          <w:rFonts w:ascii="新細明體" w:eastAsia="新細明體" w:hAnsi="新細明體"/>
          <w:sz w:val="24"/>
          <w:szCs w:val="24"/>
        </w:rPr>
        <w:t>91.81%</w:t>
      </w:r>
      <w:r w:rsidRPr="000E0F29">
        <w:rPr>
          <w:rFonts w:ascii="新細明體" w:eastAsia="新細明體" w:hAnsi="新細明體" w:hint="eastAsia"/>
          <w:sz w:val="24"/>
          <w:szCs w:val="24"/>
        </w:rPr>
        <w:t>的受訪者在校內沒有參加宗教性的社團或小團體，有</w:t>
      </w:r>
      <w:r w:rsidRPr="000E0F29">
        <w:rPr>
          <w:rFonts w:ascii="新細明體" w:eastAsia="新細明體" w:hAnsi="新細明體"/>
          <w:sz w:val="24"/>
          <w:szCs w:val="24"/>
        </w:rPr>
        <w:t>8.19%</w:t>
      </w:r>
      <w:r w:rsidRPr="000E0F29">
        <w:rPr>
          <w:rFonts w:ascii="新細明體" w:eastAsia="新細明體" w:hAnsi="新細明體" w:hint="eastAsia"/>
          <w:sz w:val="24"/>
          <w:szCs w:val="24"/>
        </w:rPr>
        <w:t>的受訪者在校內有參加宗教性的社團或小團體。</w:t>
      </w:r>
    </w:p>
    <w:p w:rsidR="00635DFB" w:rsidRPr="000E0F29" w:rsidRDefault="00635DFB" w:rsidP="00157BDC">
      <w:pPr>
        <w:pStyle w:val="a2"/>
        <w:spacing w:beforeLines="0" w:line="360" w:lineRule="auto"/>
        <w:ind w:left="0" w:firstLineChars="150" w:firstLine="360"/>
        <w:jc w:val="both"/>
        <w:rPr>
          <w:rFonts w:ascii="標楷體"/>
          <w:b/>
          <w:sz w:val="24"/>
          <w:szCs w:val="24"/>
        </w:rPr>
      </w:pPr>
      <w:r w:rsidRPr="000E0F29">
        <w:rPr>
          <w:rFonts w:ascii="標楷體" w:hAnsi="標楷體"/>
          <w:b/>
          <w:sz w:val="24"/>
          <w:szCs w:val="24"/>
        </w:rPr>
        <w:t xml:space="preserve"> (</w:t>
      </w:r>
      <w:r w:rsidRPr="000E0F29">
        <w:rPr>
          <w:rFonts w:ascii="標楷體" w:hAnsi="標楷體" w:hint="eastAsia"/>
          <w:b/>
          <w:sz w:val="24"/>
          <w:szCs w:val="24"/>
        </w:rPr>
        <w:t>十</w:t>
      </w:r>
      <w:r w:rsidRPr="000E0F29">
        <w:rPr>
          <w:rFonts w:ascii="標楷體" w:hAnsi="標楷體"/>
          <w:b/>
          <w:sz w:val="24"/>
          <w:szCs w:val="24"/>
        </w:rPr>
        <w:t>)</w:t>
      </w:r>
      <w:r w:rsidRPr="000E0F29">
        <w:rPr>
          <w:rFonts w:ascii="標楷體" w:hAnsi="標楷體" w:hint="eastAsia"/>
          <w:b/>
          <w:sz w:val="24"/>
          <w:szCs w:val="24"/>
        </w:rPr>
        <w:t>輔大校園的宗教氣氛會使受訪者想對宗教有多一點的認識</w:t>
      </w:r>
      <w:r>
        <w:rPr>
          <w:rFonts w:ascii="標楷體" w:hAnsi="標楷體" w:hint="eastAsia"/>
          <w:b/>
          <w:sz w:val="24"/>
          <w:szCs w:val="24"/>
        </w:rPr>
        <w:t>：</w:t>
      </w:r>
      <w:r w:rsidRPr="000E0F29">
        <w:rPr>
          <w:rFonts w:ascii="新細明體" w:eastAsia="新細明體" w:hAnsi="新細明體" w:hint="eastAsia"/>
          <w:sz w:val="24"/>
          <w:szCs w:val="24"/>
        </w:rPr>
        <w:t>在</w:t>
      </w:r>
      <w:r w:rsidRPr="000E0F29">
        <w:rPr>
          <w:rFonts w:ascii="新細明體" w:eastAsia="新細明體" w:hAnsi="新細明體"/>
          <w:sz w:val="24"/>
          <w:szCs w:val="24"/>
        </w:rPr>
        <w:t>647</w:t>
      </w:r>
      <w:r w:rsidRPr="000E0F29">
        <w:rPr>
          <w:rFonts w:ascii="新細明體" w:eastAsia="新細明體" w:hAnsi="新細明體" w:hint="eastAsia"/>
          <w:sz w:val="24"/>
          <w:szCs w:val="24"/>
        </w:rPr>
        <w:t>位受訪者中，有</w:t>
      </w:r>
      <w:r w:rsidRPr="000E0F29">
        <w:rPr>
          <w:rFonts w:ascii="新細明體" w:eastAsia="新細明體" w:hAnsi="新細明體"/>
          <w:sz w:val="24"/>
          <w:szCs w:val="24"/>
        </w:rPr>
        <w:t>48.53%</w:t>
      </w:r>
      <w:r w:rsidRPr="000E0F29">
        <w:rPr>
          <w:rFonts w:ascii="新細明體" w:eastAsia="新細明體" w:hAnsi="新細明體" w:hint="eastAsia"/>
          <w:sz w:val="24"/>
          <w:szCs w:val="24"/>
        </w:rPr>
        <w:t>的受訪者表示輔大校園的宗教氣氛會使其想對宗教有多一點的認識，有</w:t>
      </w:r>
      <w:r w:rsidRPr="000E0F29">
        <w:rPr>
          <w:rFonts w:ascii="新細明體" w:eastAsia="新細明體" w:hAnsi="新細明體"/>
          <w:sz w:val="24"/>
          <w:szCs w:val="24"/>
        </w:rPr>
        <w:t>51.47%</w:t>
      </w:r>
      <w:r w:rsidRPr="000E0F29">
        <w:rPr>
          <w:rFonts w:ascii="新細明體" w:eastAsia="新細明體" w:hAnsi="新細明體" w:hint="eastAsia"/>
          <w:sz w:val="24"/>
          <w:szCs w:val="24"/>
        </w:rPr>
        <w:t>的受訪者表示輔大校園的宗教氣氛並不會使其想對宗教有多一點的認識。</w:t>
      </w:r>
    </w:p>
    <w:p w:rsidR="00635DFB" w:rsidRPr="000E0F29" w:rsidRDefault="00635DFB" w:rsidP="00157BDC">
      <w:pPr>
        <w:pStyle w:val="CommentText"/>
        <w:spacing w:line="360" w:lineRule="auto"/>
        <w:rPr>
          <w:rFonts w:ascii="新細明體"/>
          <w:szCs w:val="24"/>
        </w:rPr>
      </w:pPr>
    </w:p>
    <w:p w:rsidR="00635DFB" w:rsidRPr="000E0F29" w:rsidRDefault="00635DFB" w:rsidP="00157BDC">
      <w:pPr>
        <w:pStyle w:val="a1"/>
        <w:spacing w:line="360" w:lineRule="auto"/>
        <w:ind w:left="575" w:hanging="575"/>
        <w:jc w:val="both"/>
        <w:rPr>
          <w:rFonts w:ascii="標楷體"/>
          <w:b/>
          <w:sz w:val="28"/>
          <w:szCs w:val="28"/>
        </w:rPr>
      </w:pPr>
      <w:bookmarkStart w:id="25" w:name="_Toc108917601"/>
      <w:r w:rsidRPr="000E0F29">
        <w:rPr>
          <w:rFonts w:ascii="標楷體" w:hAnsi="標楷體" w:hint="eastAsia"/>
          <w:b/>
          <w:sz w:val="28"/>
          <w:szCs w:val="28"/>
        </w:rPr>
        <w:t>二、受訪者選修全人宗教課程行為之概述</w:t>
      </w:r>
      <w:bookmarkEnd w:id="25"/>
    </w:p>
    <w:p w:rsidR="00635DFB" w:rsidRPr="000E0F29" w:rsidRDefault="00635DFB" w:rsidP="00157BDC">
      <w:pPr>
        <w:pStyle w:val="a2"/>
        <w:spacing w:beforeLines="0" w:line="360" w:lineRule="auto"/>
        <w:ind w:left="0" w:firstLineChars="225" w:firstLine="541"/>
        <w:jc w:val="both"/>
        <w:rPr>
          <w:rFonts w:ascii="標楷體"/>
          <w:b/>
          <w:sz w:val="24"/>
          <w:szCs w:val="24"/>
        </w:rPr>
      </w:pPr>
      <w:r w:rsidRPr="000E0F29">
        <w:rPr>
          <w:rFonts w:ascii="標楷體" w:hAnsi="標楷體"/>
          <w:b/>
          <w:sz w:val="24"/>
          <w:szCs w:val="24"/>
        </w:rPr>
        <w:t>(</w:t>
      </w:r>
      <w:r w:rsidRPr="000E0F29">
        <w:rPr>
          <w:rFonts w:ascii="標楷體" w:hAnsi="標楷體" w:hint="eastAsia"/>
          <w:b/>
          <w:sz w:val="24"/>
          <w:szCs w:val="24"/>
        </w:rPr>
        <w:t>一</w:t>
      </w:r>
      <w:r w:rsidRPr="000E0F29">
        <w:rPr>
          <w:rFonts w:ascii="標楷體" w:hAnsi="標楷體"/>
          <w:b/>
          <w:sz w:val="24"/>
          <w:szCs w:val="24"/>
        </w:rPr>
        <w:t>)</w:t>
      </w:r>
      <w:r w:rsidRPr="000E0F29">
        <w:rPr>
          <w:rFonts w:ascii="標楷體" w:hAnsi="標楷體" w:hint="eastAsia"/>
          <w:b/>
          <w:sz w:val="24"/>
          <w:szCs w:val="24"/>
        </w:rPr>
        <w:t>選修此課程的原因</w:t>
      </w:r>
      <w:r>
        <w:rPr>
          <w:rFonts w:ascii="標楷體" w:hAnsi="標楷體" w:hint="eastAsia"/>
          <w:b/>
          <w:sz w:val="24"/>
          <w:szCs w:val="24"/>
        </w:rPr>
        <w:t>：</w:t>
      </w:r>
      <w:r w:rsidRPr="000E0F29">
        <w:rPr>
          <w:rFonts w:ascii="新細明體" w:eastAsia="新細明體" w:hAnsi="新細明體" w:hint="eastAsia"/>
          <w:sz w:val="24"/>
          <w:szCs w:val="24"/>
        </w:rPr>
        <w:t>在</w:t>
      </w:r>
      <w:r w:rsidRPr="000E0F29">
        <w:rPr>
          <w:rFonts w:ascii="新細明體" w:eastAsia="新細明體" w:hAnsi="新細明體"/>
          <w:sz w:val="24"/>
          <w:szCs w:val="24"/>
        </w:rPr>
        <w:t>647</w:t>
      </w:r>
      <w:r w:rsidRPr="000E0F29">
        <w:rPr>
          <w:rFonts w:ascii="新細明體" w:eastAsia="新細明體" w:hAnsi="新細明體" w:hint="eastAsia"/>
          <w:sz w:val="24"/>
          <w:szCs w:val="24"/>
        </w:rPr>
        <w:t>位受訪者中，有</w:t>
      </w:r>
      <w:r w:rsidRPr="000E0F29">
        <w:rPr>
          <w:rFonts w:ascii="新細明體" w:eastAsia="新細明體" w:hAnsi="新細明體"/>
          <w:sz w:val="24"/>
          <w:szCs w:val="24"/>
        </w:rPr>
        <w:t>40.65 %</w:t>
      </w:r>
      <w:r w:rsidRPr="000E0F29">
        <w:rPr>
          <w:rFonts w:ascii="新細明體" w:eastAsia="新細明體" w:hAnsi="新細明體" w:hint="eastAsia"/>
          <w:sz w:val="24"/>
          <w:szCs w:val="24"/>
        </w:rPr>
        <w:t>的受訪者表示選修此課程的原因為「為排課方便」，其次有</w:t>
      </w:r>
      <w:r w:rsidRPr="000E0F29">
        <w:rPr>
          <w:rFonts w:ascii="新細明體" w:eastAsia="新細明體" w:hAnsi="新細明體"/>
          <w:sz w:val="24"/>
          <w:szCs w:val="24"/>
        </w:rPr>
        <w:t>31.22%</w:t>
      </w:r>
      <w:r w:rsidRPr="000E0F29">
        <w:rPr>
          <w:rFonts w:ascii="新細明體" w:eastAsia="新細明體" w:hAnsi="新細明體" w:hint="eastAsia"/>
          <w:sz w:val="24"/>
          <w:szCs w:val="24"/>
        </w:rPr>
        <w:t>的受訪者為「對課程有興趣」，再其次有</w:t>
      </w:r>
      <w:r w:rsidRPr="000E0F29">
        <w:rPr>
          <w:rFonts w:ascii="新細明體" w:eastAsia="新細明體" w:hAnsi="新細明體"/>
          <w:sz w:val="24"/>
          <w:szCs w:val="24"/>
        </w:rPr>
        <w:t>13.45%</w:t>
      </w:r>
      <w:r w:rsidRPr="000E0F29">
        <w:rPr>
          <w:rFonts w:ascii="新細明體" w:eastAsia="新細明體" w:hAnsi="新細明體" w:hint="eastAsia"/>
          <w:sz w:val="24"/>
          <w:szCs w:val="24"/>
        </w:rPr>
        <w:t>的受訪者為「</w:t>
      </w:r>
      <w:r w:rsidRPr="000E0F29">
        <w:rPr>
          <w:rFonts w:ascii="新細明體" w:eastAsia="新細明體" w:hAnsi="新細明體" w:hint="eastAsia"/>
          <w:kern w:val="0"/>
          <w:sz w:val="24"/>
          <w:szCs w:val="24"/>
        </w:rPr>
        <w:t>有人推薦</w:t>
      </w:r>
      <w:r w:rsidRPr="000E0F29">
        <w:rPr>
          <w:rFonts w:ascii="新細明體" w:eastAsia="新細明體" w:hAnsi="新細明體" w:hint="eastAsia"/>
          <w:sz w:val="24"/>
          <w:szCs w:val="24"/>
        </w:rPr>
        <w:t>」</w:t>
      </w:r>
      <w:r>
        <w:rPr>
          <w:rFonts w:ascii="新細明體" w:eastAsia="新細明體" w:hAnsi="新細明體" w:hint="eastAsia"/>
          <w:sz w:val="24"/>
          <w:szCs w:val="24"/>
        </w:rPr>
        <w:t>，</w:t>
      </w:r>
      <w:r w:rsidRPr="000E0F29">
        <w:rPr>
          <w:rFonts w:ascii="新細明體" w:eastAsia="新細明體" w:hAnsi="新細明體" w:hint="eastAsia"/>
          <w:kern w:val="0"/>
          <w:sz w:val="24"/>
          <w:szCs w:val="24"/>
        </w:rPr>
        <w:t>有</w:t>
      </w:r>
      <w:r w:rsidRPr="000E0F29">
        <w:rPr>
          <w:rFonts w:ascii="新細明體" w:eastAsia="新細明體" w:hAnsi="新細明體"/>
          <w:kern w:val="0"/>
          <w:sz w:val="24"/>
          <w:szCs w:val="24"/>
        </w:rPr>
        <w:t>5.41</w:t>
      </w:r>
      <w:r>
        <w:rPr>
          <w:rFonts w:ascii="新細明體" w:eastAsia="新細明體" w:hAnsi="新細明體"/>
          <w:kern w:val="0"/>
          <w:sz w:val="24"/>
          <w:szCs w:val="24"/>
        </w:rPr>
        <w:t>%</w:t>
      </w:r>
      <w:r w:rsidRPr="000E0F29">
        <w:rPr>
          <w:rFonts w:ascii="新細明體" w:eastAsia="新細明體" w:hAnsi="新細明體" w:hint="eastAsia"/>
          <w:sz w:val="24"/>
          <w:szCs w:val="24"/>
        </w:rPr>
        <w:t>的受訪者為</w:t>
      </w:r>
      <w:r>
        <w:rPr>
          <w:rFonts w:ascii="新細明體" w:eastAsia="新細明體" w:hAnsi="新細明體" w:hint="eastAsia"/>
          <w:sz w:val="24"/>
          <w:szCs w:val="24"/>
        </w:rPr>
        <w:t>「有</w:t>
      </w:r>
      <w:r w:rsidRPr="000E0F29">
        <w:rPr>
          <w:rFonts w:ascii="新細明體" w:eastAsia="新細明體" w:hAnsi="新細明體" w:hint="eastAsia"/>
          <w:kern w:val="0"/>
          <w:sz w:val="24"/>
          <w:szCs w:val="24"/>
        </w:rPr>
        <w:t>同學作伴</w:t>
      </w:r>
      <w:r>
        <w:rPr>
          <w:rFonts w:ascii="新細明體" w:eastAsia="新細明體" w:hAnsi="新細明體" w:hint="eastAsia"/>
          <w:kern w:val="0"/>
          <w:sz w:val="24"/>
          <w:szCs w:val="24"/>
        </w:rPr>
        <w:t>」</w:t>
      </w:r>
      <w:r w:rsidRPr="000E0F29">
        <w:rPr>
          <w:rFonts w:ascii="新細明體" w:eastAsia="新細明體" w:hAnsi="新細明體" w:hint="eastAsia"/>
          <w:kern w:val="0"/>
          <w:sz w:val="24"/>
          <w:szCs w:val="24"/>
        </w:rPr>
        <w:t>，</w:t>
      </w:r>
      <w:r w:rsidRPr="000E0F29">
        <w:rPr>
          <w:rFonts w:ascii="新細明體" w:eastAsia="新細明體" w:hAnsi="新細明體"/>
          <w:kern w:val="0"/>
          <w:sz w:val="24"/>
          <w:szCs w:val="24"/>
        </w:rPr>
        <w:t>9.27</w:t>
      </w:r>
      <w:r>
        <w:rPr>
          <w:rFonts w:ascii="新細明體" w:eastAsia="新細明體" w:hAnsi="新細明體"/>
          <w:kern w:val="0"/>
          <w:sz w:val="24"/>
          <w:szCs w:val="24"/>
        </w:rPr>
        <w:t>%</w:t>
      </w:r>
      <w:r w:rsidRPr="000E0F29">
        <w:rPr>
          <w:rFonts w:ascii="新細明體" w:eastAsia="新細明體" w:hAnsi="新細明體" w:hint="eastAsia"/>
          <w:sz w:val="24"/>
          <w:szCs w:val="24"/>
        </w:rPr>
        <w:t>的受訪者為</w:t>
      </w:r>
      <w:r>
        <w:rPr>
          <w:rFonts w:ascii="新細明體" w:eastAsia="新細明體" w:hAnsi="新細明體" w:hint="eastAsia"/>
          <w:sz w:val="24"/>
          <w:szCs w:val="24"/>
        </w:rPr>
        <w:t>「</w:t>
      </w:r>
      <w:r w:rsidRPr="000E0F29">
        <w:rPr>
          <w:rFonts w:ascii="新細明體" w:eastAsia="新細明體" w:hAnsi="新細明體" w:hint="eastAsia"/>
          <w:kern w:val="0"/>
          <w:sz w:val="24"/>
          <w:szCs w:val="24"/>
        </w:rPr>
        <w:t>沒有較好的選擇</w:t>
      </w:r>
      <w:r>
        <w:rPr>
          <w:rFonts w:ascii="新細明體" w:eastAsia="新細明體" w:hAnsi="新細明體" w:hint="eastAsia"/>
          <w:kern w:val="0"/>
          <w:sz w:val="24"/>
          <w:szCs w:val="24"/>
        </w:rPr>
        <w:t>」。</w:t>
      </w:r>
    </w:p>
    <w:p w:rsidR="00635DFB" w:rsidRPr="000E0F29" w:rsidRDefault="00635DFB" w:rsidP="00157BDC">
      <w:pPr>
        <w:pStyle w:val="a2"/>
        <w:spacing w:beforeLines="0" w:line="360" w:lineRule="auto"/>
        <w:ind w:left="0" w:firstLineChars="150" w:firstLine="360"/>
        <w:jc w:val="both"/>
        <w:rPr>
          <w:rFonts w:ascii="標楷體"/>
          <w:b/>
          <w:sz w:val="24"/>
          <w:szCs w:val="24"/>
        </w:rPr>
      </w:pPr>
      <w:r w:rsidRPr="000E0F29">
        <w:rPr>
          <w:rFonts w:ascii="標楷體" w:hAnsi="標楷體"/>
          <w:b/>
          <w:sz w:val="24"/>
          <w:szCs w:val="24"/>
        </w:rPr>
        <w:t xml:space="preserve"> (</w:t>
      </w:r>
      <w:r w:rsidRPr="000E0F29">
        <w:rPr>
          <w:rFonts w:ascii="標楷體" w:hAnsi="標楷體" w:hint="eastAsia"/>
          <w:b/>
          <w:sz w:val="24"/>
          <w:szCs w:val="24"/>
        </w:rPr>
        <w:t>二</w:t>
      </w:r>
      <w:r w:rsidRPr="000E0F29">
        <w:rPr>
          <w:rFonts w:ascii="標楷體" w:hAnsi="標楷體"/>
          <w:b/>
          <w:sz w:val="24"/>
          <w:szCs w:val="24"/>
        </w:rPr>
        <w:t>)</w:t>
      </w:r>
      <w:r w:rsidRPr="000E0F29">
        <w:rPr>
          <w:rFonts w:ascii="標楷體" w:hAnsi="標楷體" w:hint="eastAsia"/>
          <w:b/>
          <w:sz w:val="24"/>
          <w:szCs w:val="24"/>
        </w:rPr>
        <w:t>選修全人開設相關宗教課程的次數</w:t>
      </w:r>
      <w:r>
        <w:rPr>
          <w:rFonts w:ascii="標楷體" w:hAnsi="標楷體" w:hint="eastAsia"/>
          <w:b/>
          <w:sz w:val="24"/>
          <w:szCs w:val="24"/>
        </w:rPr>
        <w:t>：</w:t>
      </w:r>
      <w:r w:rsidRPr="000E0F29">
        <w:rPr>
          <w:rFonts w:ascii="新細明體" w:eastAsia="新細明體" w:hAnsi="新細明體" w:hint="eastAsia"/>
          <w:sz w:val="24"/>
          <w:szCs w:val="24"/>
        </w:rPr>
        <w:t>在</w:t>
      </w:r>
      <w:r w:rsidRPr="000E0F29">
        <w:rPr>
          <w:rFonts w:ascii="新細明體" w:eastAsia="新細明體" w:hAnsi="新細明體"/>
          <w:sz w:val="24"/>
          <w:szCs w:val="24"/>
        </w:rPr>
        <w:t>647</w:t>
      </w:r>
      <w:r w:rsidRPr="000E0F29">
        <w:rPr>
          <w:rFonts w:ascii="新細明體" w:eastAsia="新細明體" w:hAnsi="新細明體" w:hint="eastAsia"/>
          <w:sz w:val="24"/>
          <w:szCs w:val="24"/>
        </w:rPr>
        <w:t>位受訪者中，有</w:t>
      </w:r>
      <w:r w:rsidRPr="000E0F29">
        <w:rPr>
          <w:rFonts w:ascii="新細明體" w:eastAsia="新細明體" w:hAnsi="新細明體"/>
          <w:sz w:val="24"/>
          <w:szCs w:val="24"/>
        </w:rPr>
        <w:t>85.78%</w:t>
      </w:r>
      <w:r w:rsidRPr="000E0F29">
        <w:rPr>
          <w:rFonts w:ascii="新細明體" w:eastAsia="新細明體" w:hAnsi="新細明體" w:hint="eastAsia"/>
          <w:sz w:val="24"/>
          <w:szCs w:val="24"/>
        </w:rPr>
        <w:t>的受訪者第一次選修全人開設的相關宗教課程，有</w:t>
      </w:r>
      <w:r w:rsidRPr="000E0F29">
        <w:rPr>
          <w:rFonts w:ascii="新細明體" w:eastAsia="新細明體" w:hAnsi="新細明體"/>
          <w:sz w:val="24"/>
          <w:szCs w:val="24"/>
        </w:rPr>
        <w:t>14.22%</w:t>
      </w:r>
      <w:r w:rsidRPr="000E0F29">
        <w:rPr>
          <w:rFonts w:ascii="新細明體" w:eastAsia="新細明體" w:hAnsi="新細明體" w:hint="eastAsia"/>
          <w:sz w:val="24"/>
          <w:szCs w:val="24"/>
        </w:rPr>
        <w:t>的受訪者第二次選修全人開設的相關宗教課程。</w:t>
      </w:r>
    </w:p>
    <w:p w:rsidR="00635DFB" w:rsidRPr="000E0F29" w:rsidRDefault="00635DFB" w:rsidP="00157BDC">
      <w:pPr>
        <w:pStyle w:val="a2"/>
        <w:spacing w:beforeLines="0" w:line="360" w:lineRule="auto"/>
        <w:ind w:left="0" w:firstLineChars="150" w:firstLine="360"/>
        <w:jc w:val="both"/>
        <w:rPr>
          <w:rFonts w:ascii="標楷體"/>
          <w:b/>
          <w:sz w:val="24"/>
          <w:szCs w:val="24"/>
        </w:rPr>
      </w:pPr>
      <w:r w:rsidRPr="000E0F29">
        <w:rPr>
          <w:rFonts w:ascii="標楷體" w:hAnsi="標楷體"/>
          <w:b/>
          <w:sz w:val="24"/>
          <w:szCs w:val="24"/>
        </w:rPr>
        <w:t xml:space="preserve"> (</w:t>
      </w:r>
      <w:r w:rsidRPr="000E0F29">
        <w:rPr>
          <w:rFonts w:ascii="標楷體" w:hAnsi="標楷體" w:hint="eastAsia"/>
          <w:b/>
          <w:sz w:val="24"/>
          <w:szCs w:val="24"/>
        </w:rPr>
        <w:t>三</w:t>
      </w:r>
      <w:r w:rsidRPr="000E0F29">
        <w:rPr>
          <w:rFonts w:ascii="標楷體" w:hAnsi="標楷體"/>
          <w:b/>
          <w:sz w:val="24"/>
          <w:szCs w:val="24"/>
        </w:rPr>
        <w:t>)</w:t>
      </w:r>
      <w:r w:rsidRPr="000E0F29">
        <w:rPr>
          <w:rFonts w:ascii="標楷體" w:hAnsi="標楷體" w:hint="eastAsia"/>
          <w:b/>
          <w:sz w:val="24"/>
          <w:szCs w:val="24"/>
        </w:rPr>
        <w:t>再次選修全人開設宗教課程的原因</w:t>
      </w:r>
      <w:r>
        <w:rPr>
          <w:rFonts w:ascii="標楷體" w:hAnsi="標楷體" w:hint="eastAsia"/>
          <w:b/>
          <w:sz w:val="24"/>
          <w:szCs w:val="24"/>
        </w:rPr>
        <w:t>：</w:t>
      </w:r>
      <w:r w:rsidRPr="000E0F29">
        <w:rPr>
          <w:rFonts w:ascii="新細明體" w:eastAsia="新細明體" w:hAnsi="新細明體" w:hint="eastAsia"/>
          <w:sz w:val="24"/>
          <w:szCs w:val="24"/>
        </w:rPr>
        <w:t>在第二次選修全人開設相關宗教課程的</w:t>
      </w:r>
      <w:r w:rsidRPr="000E0F29">
        <w:rPr>
          <w:rFonts w:ascii="新細明體" w:eastAsia="新細明體" w:hAnsi="新細明體"/>
          <w:sz w:val="24"/>
          <w:szCs w:val="24"/>
        </w:rPr>
        <w:t>92</w:t>
      </w:r>
      <w:r w:rsidRPr="000E0F29">
        <w:rPr>
          <w:rFonts w:ascii="新細明體" w:eastAsia="新細明體" w:hAnsi="新細明體" w:hint="eastAsia"/>
          <w:sz w:val="24"/>
          <w:szCs w:val="24"/>
        </w:rPr>
        <w:t>位受訪者中，有</w:t>
      </w:r>
      <w:r w:rsidRPr="000E0F29">
        <w:rPr>
          <w:rFonts w:ascii="新細明體" w:eastAsia="新細明體" w:hAnsi="新細明體"/>
          <w:sz w:val="24"/>
          <w:szCs w:val="24"/>
        </w:rPr>
        <w:t>33.70%</w:t>
      </w:r>
      <w:r w:rsidRPr="000E0F29">
        <w:rPr>
          <w:rFonts w:ascii="新細明體" w:eastAsia="新細明體" w:hAnsi="新細明體" w:hint="eastAsia"/>
          <w:sz w:val="24"/>
          <w:szCs w:val="24"/>
        </w:rPr>
        <w:t>的受訪者表示再次選修全人開設宗教課程的原因為「之前選過的課很棒」，其次有</w:t>
      </w:r>
      <w:r w:rsidRPr="000E0F29">
        <w:rPr>
          <w:rFonts w:ascii="新細明體" w:eastAsia="新細明體" w:hAnsi="新細明體"/>
          <w:sz w:val="24"/>
          <w:szCs w:val="24"/>
        </w:rPr>
        <w:t>28.26%</w:t>
      </w:r>
      <w:r w:rsidRPr="000E0F29">
        <w:rPr>
          <w:rFonts w:ascii="新細明體" w:eastAsia="新細明體" w:hAnsi="新細明體" w:hint="eastAsia"/>
          <w:sz w:val="24"/>
          <w:szCs w:val="24"/>
        </w:rPr>
        <w:t>的受訪者再次選修全人開設宗教課程的原因為「對宗教課程很有興趣」，</w:t>
      </w:r>
      <w:r>
        <w:rPr>
          <w:rFonts w:ascii="新細明體" w:eastAsia="新細明體" w:hAnsi="新細明體"/>
          <w:sz w:val="24"/>
          <w:szCs w:val="24"/>
        </w:rPr>
        <w:t>13.04%</w:t>
      </w:r>
      <w:r w:rsidRPr="000E0F29">
        <w:rPr>
          <w:rFonts w:ascii="新細明體" w:eastAsia="新細明體" w:hAnsi="新細明體" w:hint="eastAsia"/>
          <w:sz w:val="24"/>
          <w:szCs w:val="24"/>
        </w:rPr>
        <w:t>的受訪者表示</w:t>
      </w:r>
      <w:r>
        <w:rPr>
          <w:rFonts w:ascii="新細明體" w:eastAsia="新細明體" w:hAnsi="新細明體" w:hint="eastAsia"/>
          <w:sz w:val="24"/>
          <w:szCs w:val="24"/>
        </w:rPr>
        <w:t>「</w:t>
      </w:r>
      <w:r w:rsidRPr="000E0F29">
        <w:rPr>
          <w:rFonts w:ascii="新細明體" w:eastAsia="新細明體" w:hAnsi="新細明體" w:hint="eastAsia"/>
          <w:kern w:val="0"/>
          <w:sz w:val="24"/>
          <w:szCs w:val="24"/>
        </w:rPr>
        <w:t>對其他課程沒興趣</w:t>
      </w:r>
      <w:r>
        <w:rPr>
          <w:rFonts w:ascii="新細明體" w:eastAsia="新細明體" w:hAnsi="新細明體" w:hint="eastAsia"/>
          <w:kern w:val="0"/>
          <w:sz w:val="24"/>
          <w:szCs w:val="24"/>
        </w:rPr>
        <w:t>」</w:t>
      </w:r>
      <w:r w:rsidRPr="000E0F29">
        <w:rPr>
          <w:rFonts w:ascii="新細明體" w:eastAsia="新細明體" w:hAnsi="新細明體" w:hint="eastAsia"/>
          <w:kern w:val="0"/>
          <w:sz w:val="24"/>
          <w:szCs w:val="24"/>
        </w:rPr>
        <w:t>，</w:t>
      </w:r>
      <w:r>
        <w:rPr>
          <w:rFonts w:ascii="新細明體" w:eastAsia="新細明體" w:hAnsi="新細明體"/>
          <w:kern w:val="0"/>
          <w:sz w:val="24"/>
          <w:szCs w:val="24"/>
        </w:rPr>
        <w:t>5.43%</w:t>
      </w:r>
      <w:r w:rsidRPr="000E0F29">
        <w:rPr>
          <w:rFonts w:ascii="新細明體" w:eastAsia="新細明體" w:hAnsi="新細明體" w:hint="eastAsia"/>
          <w:sz w:val="24"/>
          <w:szCs w:val="24"/>
        </w:rPr>
        <w:t>的受訪者表示</w:t>
      </w:r>
      <w:r>
        <w:rPr>
          <w:rFonts w:ascii="新細明體" w:eastAsia="新細明體" w:hAnsi="新細明體" w:hint="eastAsia"/>
          <w:sz w:val="24"/>
          <w:szCs w:val="24"/>
        </w:rPr>
        <w:t>「</w:t>
      </w:r>
      <w:r w:rsidRPr="000E0F29">
        <w:rPr>
          <w:rFonts w:ascii="新細明體" w:eastAsia="新細明體" w:hAnsi="新細明體" w:hint="eastAsia"/>
          <w:kern w:val="0"/>
          <w:sz w:val="24"/>
          <w:szCs w:val="24"/>
        </w:rPr>
        <w:t>分數很高</w:t>
      </w:r>
      <w:r>
        <w:rPr>
          <w:rFonts w:ascii="新細明體" w:eastAsia="新細明體" w:hAnsi="新細明體" w:hint="eastAsia"/>
          <w:kern w:val="0"/>
          <w:sz w:val="24"/>
          <w:szCs w:val="24"/>
        </w:rPr>
        <w:t>」</w:t>
      </w:r>
      <w:r w:rsidRPr="000E0F29">
        <w:rPr>
          <w:rFonts w:ascii="新細明體" w:eastAsia="新細明體" w:hAnsi="新細明體" w:hint="eastAsia"/>
          <w:kern w:val="0"/>
          <w:sz w:val="24"/>
          <w:szCs w:val="24"/>
        </w:rPr>
        <w:t>，其他</w:t>
      </w:r>
      <w:r>
        <w:rPr>
          <w:rFonts w:ascii="新細明體" w:eastAsia="新細明體" w:hAnsi="新細明體" w:hint="eastAsia"/>
          <w:kern w:val="0"/>
          <w:sz w:val="24"/>
          <w:szCs w:val="24"/>
        </w:rPr>
        <w:t>為</w:t>
      </w:r>
      <w:r w:rsidRPr="000E0F29">
        <w:rPr>
          <w:rFonts w:ascii="新細明體" w:eastAsia="新細明體" w:hAnsi="新細明體"/>
          <w:kern w:val="0"/>
          <w:sz w:val="24"/>
          <w:szCs w:val="24"/>
        </w:rPr>
        <w:t>19.57%</w:t>
      </w:r>
      <w:r w:rsidRPr="000E0F29">
        <w:rPr>
          <w:rFonts w:ascii="新細明體" w:eastAsia="新細明體" w:hAnsi="新細明體" w:hint="eastAsia"/>
          <w:sz w:val="24"/>
          <w:szCs w:val="24"/>
        </w:rPr>
        <w:t>。</w:t>
      </w:r>
    </w:p>
    <w:p w:rsidR="00635DFB" w:rsidRPr="000E0F29" w:rsidRDefault="00635DFB" w:rsidP="00157BDC">
      <w:pPr>
        <w:pStyle w:val="a2"/>
        <w:spacing w:beforeLines="0" w:line="360" w:lineRule="auto"/>
        <w:ind w:left="0" w:firstLineChars="150" w:firstLine="360"/>
        <w:jc w:val="both"/>
        <w:rPr>
          <w:rFonts w:ascii="標楷體"/>
          <w:b/>
          <w:sz w:val="24"/>
          <w:szCs w:val="24"/>
        </w:rPr>
      </w:pPr>
      <w:r w:rsidRPr="000E0F29">
        <w:rPr>
          <w:rFonts w:ascii="標楷體" w:hAnsi="標楷體"/>
          <w:b/>
          <w:sz w:val="24"/>
          <w:szCs w:val="24"/>
        </w:rPr>
        <w:t>(</w:t>
      </w:r>
      <w:r w:rsidRPr="000E0F29">
        <w:rPr>
          <w:rFonts w:ascii="標楷體" w:hAnsi="標楷體" w:hint="eastAsia"/>
          <w:b/>
          <w:sz w:val="24"/>
          <w:szCs w:val="24"/>
        </w:rPr>
        <w:t>四</w:t>
      </w:r>
      <w:r w:rsidRPr="000E0F29">
        <w:rPr>
          <w:rFonts w:ascii="標楷體" w:hAnsi="標楷體"/>
          <w:b/>
          <w:sz w:val="24"/>
          <w:szCs w:val="24"/>
        </w:rPr>
        <w:t>)</w:t>
      </w:r>
      <w:r w:rsidRPr="000E0F29">
        <w:rPr>
          <w:rFonts w:ascii="標楷體" w:hAnsi="標楷體" w:hint="eastAsia"/>
          <w:b/>
          <w:sz w:val="24"/>
          <w:szCs w:val="24"/>
        </w:rPr>
        <w:t>選修全人開設宗教課程的期望</w:t>
      </w:r>
      <w:r>
        <w:rPr>
          <w:rFonts w:ascii="標楷體" w:hAnsi="標楷體" w:hint="eastAsia"/>
          <w:b/>
          <w:sz w:val="24"/>
          <w:szCs w:val="24"/>
        </w:rPr>
        <w:t>：</w:t>
      </w:r>
      <w:r w:rsidRPr="000E0F29">
        <w:rPr>
          <w:rFonts w:ascii="新細明體" w:eastAsia="新細明體" w:hAnsi="新細明體" w:hint="eastAsia"/>
          <w:sz w:val="24"/>
          <w:szCs w:val="24"/>
        </w:rPr>
        <w:t>在</w:t>
      </w:r>
      <w:r w:rsidRPr="000E0F29">
        <w:rPr>
          <w:rFonts w:ascii="新細明體" w:eastAsia="新細明體" w:hAnsi="新細明體"/>
          <w:sz w:val="24"/>
          <w:szCs w:val="24"/>
        </w:rPr>
        <w:t>647</w:t>
      </w:r>
      <w:r w:rsidRPr="000E0F29">
        <w:rPr>
          <w:rFonts w:ascii="新細明體" w:eastAsia="新細明體" w:hAnsi="新細明體" w:hint="eastAsia"/>
          <w:sz w:val="24"/>
          <w:szCs w:val="24"/>
        </w:rPr>
        <w:t>位受訪者中，有</w:t>
      </w:r>
      <w:r w:rsidRPr="000E0F29">
        <w:rPr>
          <w:rFonts w:ascii="新細明體" w:eastAsia="新細明體" w:hAnsi="新細明體"/>
          <w:sz w:val="24"/>
          <w:szCs w:val="24"/>
        </w:rPr>
        <w:t>46.21%</w:t>
      </w:r>
      <w:r w:rsidRPr="000E0F29">
        <w:rPr>
          <w:rFonts w:ascii="新細明體" w:eastAsia="新細明體" w:hAnsi="新細明體" w:hint="eastAsia"/>
          <w:sz w:val="24"/>
          <w:szCs w:val="24"/>
        </w:rPr>
        <w:t>的受訪者表示「希望增加這方面的知識」，其次有</w:t>
      </w:r>
      <w:r w:rsidRPr="000E0F29">
        <w:rPr>
          <w:rFonts w:ascii="新細明體" w:eastAsia="新細明體" w:hAnsi="新細明體"/>
          <w:sz w:val="24"/>
          <w:szCs w:val="24"/>
        </w:rPr>
        <w:t>34.93%</w:t>
      </w:r>
      <w:r w:rsidRPr="000E0F29">
        <w:rPr>
          <w:rFonts w:ascii="新細明體" w:eastAsia="新細明體" w:hAnsi="新細明體" w:hint="eastAsia"/>
          <w:sz w:val="24"/>
          <w:szCs w:val="24"/>
        </w:rPr>
        <w:t>的受訪者</w:t>
      </w:r>
      <w:r>
        <w:rPr>
          <w:rFonts w:ascii="新細明體" w:eastAsia="新細明體" w:hAnsi="新細明體" w:hint="eastAsia"/>
          <w:sz w:val="24"/>
          <w:szCs w:val="24"/>
        </w:rPr>
        <w:t>「希望</w:t>
      </w:r>
      <w:r w:rsidRPr="000E0F29">
        <w:rPr>
          <w:rFonts w:ascii="新細明體" w:eastAsia="新細明體" w:hAnsi="新細明體" w:hint="eastAsia"/>
          <w:sz w:val="24"/>
          <w:szCs w:val="24"/>
        </w:rPr>
        <w:t>從課程中有所收穫」，</w:t>
      </w:r>
      <w:r w:rsidRPr="000E0F29">
        <w:rPr>
          <w:rFonts w:ascii="新細明體" w:eastAsia="新細明體" w:hAnsi="新細明體"/>
          <w:kern w:val="0"/>
          <w:sz w:val="24"/>
          <w:szCs w:val="24"/>
        </w:rPr>
        <w:t>3.71%</w:t>
      </w:r>
      <w:r w:rsidRPr="000E0F29">
        <w:rPr>
          <w:rFonts w:ascii="新細明體" w:eastAsia="新細明體" w:hAnsi="新細明體" w:hint="eastAsia"/>
          <w:sz w:val="24"/>
          <w:szCs w:val="24"/>
        </w:rPr>
        <w:t>的受訪者表示</w:t>
      </w:r>
      <w:r>
        <w:rPr>
          <w:rFonts w:ascii="新細明體" w:eastAsia="新細明體" w:hAnsi="新細明體" w:hint="eastAsia"/>
          <w:sz w:val="24"/>
          <w:szCs w:val="24"/>
        </w:rPr>
        <w:t>「</w:t>
      </w:r>
      <w:r w:rsidRPr="000E0F29">
        <w:rPr>
          <w:rFonts w:ascii="新細明體" w:eastAsia="新細明體" w:hAnsi="新細明體" w:hint="eastAsia"/>
          <w:kern w:val="0"/>
          <w:sz w:val="24"/>
          <w:szCs w:val="24"/>
        </w:rPr>
        <w:t>為得高分</w:t>
      </w:r>
      <w:r>
        <w:rPr>
          <w:rFonts w:ascii="新細明體" w:eastAsia="新細明體" w:hAnsi="新細明體" w:hint="eastAsia"/>
          <w:kern w:val="0"/>
          <w:sz w:val="24"/>
          <w:szCs w:val="24"/>
        </w:rPr>
        <w:t>」</w:t>
      </w:r>
      <w:r w:rsidRPr="000E0F29">
        <w:rPr>
          <w:rFonts w:ascii="新細明體" w:eastAsia="新細明體" w:hAnsi="新細明體" w:hint="eastAsia"/>
          <w:kern w:val="0"/>
          <w:sz w:val="24"/>
          <w:szCs w:val="24"/>
        </w:rPr>
        <w:t>，沒有期望</w:t>
      </w:r>
      <w:r>
        <w:rPr>
          <w:rFonts w:ascii="新細明體" w:eastAsia="新細明體" w:hAnsi="新細明體" w:hint="eastAsia"/>
          <w:kern w:val="0"/>
          <w:sz w:val="24"/>
          <w:szCs w:val="24"/>
        </w:rPr>
        <w:t>的為</w:t>
      </w:r>
      <w:r w:rsidRPr="000E0F29">
        <w:rPr>
          <w:rFonts w:ascii="新細明體" w:eastAsia="新細明體" w:hAnsi="新細明體"/>
          <w:kern w:val="0"/>
          <w:sz w:val="24"/>
          <w:szCs w:val="24"/>
        </w:rPr>
        <w:t>15.15%</w:t>
      </w:r>
      <w:r w:rsidRPr="000E0F29">
        <w:rPr>
          <w:rFonts w:ascii="新細明體" w:eastAsia="新細明體" w:hAnsi="新細明體" w:hint="eastAsia"/>
          <w:sz w:val="24"/>
          <w:szCs w:val="24"/>
        </w:rPr>
        <w:t>。</w:t>
      </w:r>
    </w:p>
    <w:p w:rsidR="00635DFB" w:rsidRPr="000E0F29" w:rsidRDefault="00635DFB" w:rsidP="00157BDC">
      <w:pPr>
        <w:pStyle w:val="a2"/>
        <w:spacing w:beforeLines="0" w:line="360" w:lineRule="auto"/>
        <w:ind w:left="0" w:firstLineChars="150" w:firstLine="360"/>
        <w:jc w:val="both"/>
        <w:rPr>
          <w:rFonts w:ascii="標楷體"/>
          <w:b/>
          <w:sz w:val="24"/>
          <w:szCs w:val="24"/>
        </w:rPr>
      </w:pPr>
      <w:r w:rsidRPr="000E0F29">
        <w:rPr>
          <w:rFonts w:ascii="標楷體" w:hAnsi="標楷體"/>
          <w:b/>
          <w:sz w:val="24"/>
          <w:szCs w:val="24"/>
        </w:rPr>
        <w:t>(</w:t>
      </w:r>
      <w:r w:rsidRPr="000E0F29">
        <w:rPr>
          <w:rFonts w:ascii="標楷體" w:hAnsi="標楷體" w:hint="eastAsia"/>
          <w:b/>
          <w:sz w:val="24"/>
          <w:szCs w:val="24"/>
        </w:rPr>
        <w:t>五</w:t>
      </w:r>
      <w:r w:rsidRPr="000E0F29">
        <w:rPr>
          <w:rFonts w:ascii="標楷體" w:hAnsi="標楷體"/>
          <w:b/>
          <w:sz w:val="24"/>
          <w:szCs w:val="24"/>
        </w:rPr>
        <w:t>)</w:t>
      </w:r>
      <w:r w:rsidRPr="000E0F29">
        <w:rPr>
          <w:rFonts w:ascii="標楷體" w:hAnsi="標楷體" w:hint="eastAsia"/>
          <w:b/>
          <w:sz w:val="24"/>
          <w:szCs w:val="24"/>
        </w:rPr>
        <w:t>對於本學期受訪者所選修全人宗教課程的投入程度</w:t>
      </w:r>
      <w:r>
        <w:rPr>
          <w:rFonts w:ascii="標楷體" w:hAnsi="標楷體" w:hint="eastAsia"/>
          <w:b/>
          <w:sz w:val="24"/>
          <w:szCs w:val="24"/>
        </w:rPr>
        <w:t>：</w:t>
      </w:r>
      <w:r w:rsidRPr="000E0F29">
        <w:rPr>
          <w:rFonts w:ascii="新細明體" w:eastAsia="新細明體" w:hAnsi="新細明體" w:hint="eastAsia"/>
          <w:sz w:val="24"/>
          <w:szCs w:val="24"/>
        </w:rPr>
        <w:t>在</w:t>
      </w:r>
      <w:r w:rsidRPr="000E0F29">
        <w:rPr>
          <w:rFonts w:ascii="新細明體" w:eastAsia="新細明體" w:hAnsi="新細明體"/>
          <w:sz w:val="24"/>
          <w:szCs w:val="24"/>
        </w:rPr>
        <w:t>647</w:t>
      </w:r>
      <w:r w:rsidRPr="000E0F29">
        <w:rPr>
          <w:rFonts w:ascii="新細明體" w:eastAsia="新細明體" w:hAnsi="新細明體" w:hint="eastAsia"/>
          <w:sz w:val="24"/>
          <w:szCs w:val="24"/>
        </w:rPr>
        <w:t>位受訪者中，有</w:t>
      </w:r>
      <w:r w:rsidRPr="000E0F29">
        <w:rPr>
          <w:rFonts w:ascii="新細明體" w:eastAsia="新細明體" w:hAnsi="新細明體"/>
          <w:sz w:val="24"/>
          <w:szCs w:val="24"/>
        </w:rPr>
        <w:t>57.34%</w:t>
      </w:r>
      <w:r w:rsidRPr="000E0F29">
        <w:rPr>
          <w:rFonts w:ascii="新細明體" w:eastAsia="新細明體" w:hAnsi="新細明體" w:hint="eastAsia"/>
          <w:sz w:val="24"/>
          <w:szCs w:val="24"/>
        </w:rPr>
        <w:t>的受訪者對於本學期自身所選修全人宗教課程有較高的投入程度，其中有</w:t>
      </w:r>
      <w:r w:rsidRPr="000E0F29">
        <w:rPr>
          <w:rFonts w:ascii="新細明體" w:eastAsia="新細明體" w:hAnsi="新細明體"/>
          <w:sz w:val="24"/>
          <w:szCs w:val="24"/>
        </w:rPr>
        <w:t>11.28%</w:t>
      </w:r>
      <w:r w:rsidRPr="000E0F29">
        <w:rPr>
          <w:rFonts w:ascii="新細明體" w:eastAsia="新細明體" w:hAnsi="新細明體" w:hint="eastAsia"/>
          <w:sz w:val="24"/>
          <w:szCs w:val="24"/>
        </w:rPr>
        <w:t>的受訪者表示對於本學期自身所選修全人宗教課程的投入程度為「</w:t>
      </w:r>
      <w:r w:rsidRPr="000E0F29">
        <w:rPr>
          <w:rFonts w:ascii="新細明體" w:eastAsia="新細明體" w:hAnsi="新細明體" w:hint="eastAsia"/>
          <w:kern w:val="0"/>
          <w:sz w:val="24"/>
          <w:szCs w:val="24"/>
        </w:rPr>
        <w:t>相當投入</w:t>
      </w:r>
      <w:r w:rsidRPr="000E0F29">
        <w:rPr>
          <w:rFonts w:ascii="新細明體" w:eastAsia="新細明體" w:hAnsi="新細明體" w:hint="eastAsia"/>
          <w:sz w:val="24"/>
          <w:szCs w:val="24"/>
        </w:rPr>
        <w:t>」，另外有</w:t>
      </w:r>
      <w:r w:rsidRPr="000E0F29">
        <w:rPr>
          <w:rFonts w:ascii="新細明體" w:eastAsia="新細明體" w:hAnsi="新細明體"/>
          <w:sz w:val="24"/>
          <w:szCs w:val="24"/>
        </w:rPr>
        <w:t>46.06%</w:t>
      </w:r>
      <w:r w:rsidRPr="000E0F29">
        <w:rPr>
          <w:rFonts w:ascii="新細明體" w:eastAsia="新細明體" w:hAnsi="新細明體" w:hint="eastAsia"/>
          <w:sz w:val="24"/>
          <w:szCs w:val="24"/>
        </w:rPr>
        <w:t>的受訪者表示對於本學期自身所選修全人宗教課程的投入程度為「越來越有興趣」；其次有</w:t>
      </w:r>
      <w:r w:rsidRPr="000E0F29">
        <w:rPr>
          <w:rFonts w:ascii="新細明體" w:eastAsia="新細明體" w:hAnsi="新細明體"/>
          <w:sz w:val="24"/>
          <w:szCs w:val="24"/>
        </w:rPr>
        <w:t>36.48%</w:t>
      </w:r>
      <w:r w:rsidRPr="000E0F29">
        <w:rPr>
          <w:rFonts w:ascii="新細明體" w:eastAsia="新細明體" w:hAnsi="新細明體" w:hint="eastAsia"/>
          <w:sz w:val="24"/>
          <w:szCs w:val="24"/>
        </w:rPr>
        <w:t>的受訪者表示對於本學期自身所選修全人宗教課程的投入程度為「不怎麼投入」，</w:t>
      </w:r>
      <w:r>
        <w:rPr>
          <w:rFonts w:ascii="新細明體" w:eastAsia="新細明體" w:hAnsi="新細明體" w:hint="eastAsia"/>
          <w:sz w:val="24"/>
          <w:szCs w:val="24"/>
        </w:rPr>
        <w:t>也有</w:t>
      </w:r>
      <w:r w:rsidRPr="000E0F29">
        <w:rPr>
          <w:rFonts w:ascii="新細明體" w:eastAsia="新細明體" w:hAnsi="新細明體"/>
          <w:kern w:val="0"/>
          <w:sz w:val="24"/>
          <w:szCs w:val="24"/>
        </w:rPr>
        <w:t>6.18%</w:t>
      </w:r>
      <w:r w:rsidRPr="000E0F29">
        <w:rPr>
          <w:rFonts w:ascii="新細明體" w:eastAsia="新細明體" w:hAnsi="新細明體" w:hint="eastAsia"/>
          <w:sz w:val="24"/>
          <w:szCs w:val="24"/>
        </w:rPr>
        <w:t>的受訪者表示</w:t>
      </w:r>
      <w:r>
        <w:rPr>
          <w:rFonts w:ascii="新細明體" w:eastAsia="新細明體" w:hAnsi="新細明體" w:hint="eastAsia"/>
          <w:sz w:val="24"/>
          <w:szCs w:val="24"/>
        </w:rPr>
        <w:t>「</w:t>
      </w:r>
      <w:r w:rsidRPr="000E0F29">
        <w:rPr>
          <w:rFonts w:ascii="新細明體" w:eastAsia="新細明體" w:hAnsi="新細明體" w:hint="eastAsia"/>
          <w:kern w:val="0"/>
          <w:sz w:val="24"/>
          <w:szCs w:val="24"/>
        </w:rPr>
        <w:t>有點後悔選了本課</w:t>
      </w:r>
      <w:r>
        <w:rPr>
          <w:rFonts w:ascii="新細明體" w:eastAsia="新細明體" w:hAnsi="新細明體" w:hint="eastAsia"/>
          <w:kern w:val="0"/>
          <w:sz w:val="24"/>
          <w:szCs w:val="24"/>
        </w:rPr>
        <w:t>」</w:t>
      </w:r>
      <w:r w:rsidRPr="000E0F29">
        <w:rPr>
          <w:rFonts w:ascii="新細明體" w:eastAsia="新細明體" w:hAnsi="新細明體" w:hint="eastAsia"/>
          <w:sz w:val="24"/>
          <w:szCs w:val="24"/>
        </w:rPr>
        <w:t>。</w:t>
      </w:r>
    </w:p>
    <w:p w:rsidR="00635DFB" w:rsidRPr="000F3A83" w:rsidRDefault="00635DFB" w:rsidP="00157BDC">
      <w:pPr>
        <w:pStyle w:val="a2"/>
        <w:spacing w:beforeLines="0" w:line="360" w:lineRule="auto"/>
        <w:ind w:left="0" w:firstLineChars="150" w:firstLine="360"/>
        <w:jc w:val="both"/>
        <w:rPr>
          <w:rFonts w:ascii="標楷體"/>
          <w:b/>
          <w:sz w:val="24"/>
          <w:szCs w:val="24"/>
        </w:rPr>
      </w:pPr>
      <w:r w:rsidRPr="000F3A83">
        <w:rPr>
          <w:rFonts w:ascii="標楷體" w:hAnsi="標楷體"/>
          <w:b/>
          <w:sz w:val="24"/>
          <w:szCs w:val="24"/>
        </w:rPr>
        <w:t>(</w:t>
      </w:r>
      <w:r w:rsidRPr="000F3A83">
        <w:rPr>
          <w:rFonts w:ascii="標楷體" w:hAnsi="標楷體" w:hint="eastAsia"/>
          <w:b/>
          <w:sz w:val="24"/>
          <w:szCs w:val="24"/>
        </w:rPr>
        <w:t>六</w:t>
      </w:r>
      <w:r w:rsidRPr="000F3A83">
        <w:rPr>
          <w:rFonts w:ascii="標楷體" w:hAnsi="標楷體"/>
          <w:b/>
          <w:sz w:val="24"/>
          <w:szCs w:val="24"/>
        </w:rPr>
        <w:t>)</w:t>
      </w:r>
      <w:r w:rsidRPr="000F3A83">
        <w:rPr>
          <w:rFonts w:ascii="標楷體" w:hAnsi="標楷體" w:hint="eastAsia"/>
          <w:b/>
          <w:sz w:val="24"/>
          <w:szCs w:val="24"/>
        </w:rPr>
        <w:t>選修此門宗教課程的原因</w:t>
      </w:r>
      <w:r>
        <w:rPr>
          <w:rFonts w:ascii="標楷體" w:hAnsi="標楷體" w:hint="eastAsia"/>
          <w:b/>
          <w:sz w:val="24"/>
          <w:szCs w:val="24"/>
        </w:rPr>
        <w:t>：</w:t>
      </w:r>
      <w:r w:rsidRPr="00AE49B3">
        <w:rPr>
          <w:rFonts w:ascii="新細明體" w:eastAsia="新細明體" w:hAnsi="新細明體" w:hint="eastAsia"/>
          <w:sz w:val="24"/>
          <w:szCs w:val="24"/>
        </w:rPr>
        <w:t>在</w:t>
      </w:r>
      <w:r w:rsidRPr="00AE49B3">
        <w:rPr>
          <w:rFonts w:ascii="新細明體" w:eastAsia="新細明體" w:hAnsi="新細明體"/>
          <w:sz w:val="24"/>
          <w:szCs w:val="24"/>
        </w:rPr>
        <w:t>647</w:t>
      </w:r>
      <w:r w:rsidRPr="00AE49B3">
        <w:rPr>
          <w:rFonts w:ascii="新細明體" w:eastAsia="新細明體" w:hAnsi="新細明體" w:hint="eastAsia"/>
          <w:sz w:val="24"/>
          <w:szCs w:val="24"/>
        </w:rPr>
        <w:t>位受訪者中，有</w:t>
      </w:r>
      <w:r w:rsidRPr="00AE49B3">
        <w:rPr>
          <w:rFonts w:ascii="新細明體" w:eastAsia="新細明體" w:hAnsi="新細明體"/>
          <w:sz w:val="24"/>
          <w:szCs w:val="24"/>
        </w:rPr>
        <w:t>63.21%</w:t>
      </w:r>
      <w:r w:rsidRPr="00AE49B3">
        <w:rPr>
          <w:rFonts w:ascii="新細明體" w:eastAsia="新細明體" w:hAnsi="新細明體" w:hint="eastAsia"/>
          <w:sz w:val="24"/>
          <w:szCs w:val="24"/>
        </w:rPr>
        <w:t>的受訪者表示選修此門宗教課程的原因為「時間恰好」，其次有</w:t>
      </w:r>
      <w:r w:rsidRPr="00AE49B3">
        <w:rPr>
          <w:rFonts w:ascii="新細明體" w:eastAsia="新細明體" w:hAnsi="新細明體"/>
          <w:sz w:val="24"/>
          <w:szCs w:val="24"/>
        </w:rPr>
        <w:t>12.83%</w:t>
      </w:r>
      <w:r w:rsidRPr="00AE49B3">
        <w:rPr>
          <w:rFonts w:ascii="新細明體" w:eastAsia="新細明體" w:hAnsi="新細明體" w:hint="eastAsia"/>
          <w:sz w:val="24"/>
          <w:szCs w:val="24"/>
        </w:rPr>
        <w:t>的受訪者表示「有人推薦」，</w:t>
      </w:r>
      <w:r w:rsidRPr="00AE49B3">
        <w:rPr>
          <w:rFonts w:ascii="新細明體" w:eastAsia="新細明體" w:hAnsi="新細明體"/>
          <w:kern w:val="0"/>
          <w:sz w:val="24"/>
          <w:szCs w:val="24"/>
        </w:rPr>
        <w:t>10.05%</w:t>
      </w:r>
      <w:r w:rsidRPr="00AE49B3">
        <w:rPr>
          <w:rFonts w:ascii="新細明體" w:eastAsia="新細明體" w:hAnsi="新細明體" w:hint="eastAsia"/>
          <w:sz w:val="24"/>
          <w:szCs w:val="24"/>
        </w:rPr>
        <w:t>的受訪者表示</w:t>
      </w:r>
      <w:r>
        <w:rPr>
          <w:rFonts w:ascii="新細明體" w:eastAsia="新細明體" w:hAnsi="新細明體" w:hint="eastAsia"/>
          <w:sz w:val="24"/>
          <w:szCs w:val="24"/>
        </w:rPr>
        <w:t>「</w:t>
      </w:r>
      <w:r w:rsidRPr="00AE49B3">
        <w:rPr>
          <w:rFonts w:ascii="新細明體" w:eastAsia="新細明體" w:hAnsi="新細明體" w:hint="eastAsia"/>
          <w:kern w:val="0"/>
          <w:sz w:val="24"/>
          <w:szCs w:val="24"/>
        </w:rPr>
        <w:t>就是喜歡本課程</w:t>
      </w:r>
      <w:r>
        <w:rPr>
          <w:rFonts w:ascii="新細明體" w:eastAsia="新細明體" w:hAnsi="新細明體" w:hint="eastAsia"/>
          <w:kern w:val="0"/>
          <w:sz w:val="24"/>
          <w:szCs w:val="24"/>
        </w:rPr>
        <w:t>」</w:t>
      </w:r>
      <w:r w:rsidRPr="00AE49B3">
        <w:rPr>
          <w:rFonts w:ascii="新細明體" w:eastAsia="新細明體" w:hAnsi="新細明體" w:hint="eastAsia"/>
          <w:kern w:val="0"/>
          <w:sz w:val="24"/>
          <w:szCs w:val="24"/>
        </w:rPr>
        <w:t>，</w:t>
      </w:r>
      <w:r>
        <w:rPr>
          <w:rFonts w:ascii="新細明體" w:eastAsia="新細明體" w:hAnsi="新細明體"/>
          <w:kern w:val="0"/>
          <w:sz w:val="24"/>
          <w:szCs w:val="24"/>
        </w:rPr>
        <w:t>9.74%</w:t>
      </w:r>
      <w:r w:rsidRPr="00AE49B3">
        <w:rPr>
          <w:rFonts w:ascii="新細明體" w:eastAsia="新細明體" w:hAnsi="新細明體" w:hint="eastAsia"/>
          <w:sz w:val="24"/>
          <w:szCs w:val="24"/>
        </w:rPr>
        <w:t>的受訪者表示</w:t>
      </w:r>
      <w:r>
        <w:rPr>
          <w:rFonts w:ascii="新細明體" w:eastAsia="新細明體" w:hAnsi="新細明體" w:hint="eastAsia"/>
          <w:sz w:val="24"/>
          <w:szCs w:val="24"/>
        </w:rPr>
        <w:t>「</w:t>
      </w:r>
      <w:r w:rsidRPr="00AE49B3">
        <w:rPr>
          <w:rFonts w:ascii="新細明體" w:eastAsia="新細明體" w:hAnsi="新細明體" w:hint="eastAsia"/>
          <w:kern w:val="0"/>
          <w:sz w:val="24"/>
          <w:szCs w:val="24"/>
        </w:rPr>
        <w:t>好奇而已</w:t>
      </w:r>
      <w:r>
        <w:rPr>
          <w:rFonts w:ascii="新細明體" w:eastAsia="新細明體" w:hAnsi="新細明體" w:hint="eastAsia"/>
          <w:kern w:val="0"/>
          <w:sz w:val="24"/>
          <w:szCs w:val="24"/>
        </w:rPr>
        <w:t>」</w:t>
      </w:r>
      <w:r w:rsidRPr="00AE49B3">
        <w:rPr>
          <w:rFonts w:ascii="新細明體" w:eastAsia="新細明體" w:hAnsi="新細明體" w:hint="eastAsia"/>
          <w:kern w:val="0"/>
          <w:sz w:val="24"/>
          <w:szCs w:val="24"/>
        </w:rPr>
        <w:t>，</w:t>
      </w:r>
      <w:r>
        <w:rPr>
          <w:rFonts w:ascii="新細明體" w:eastAsia="新細明體" w:hAnsi="新細明體" w:hint="eastAsia"/>
          <w:kern w:val="0"/>
          <w:sz w:val="24"/>
          <w:szCs w:val="24"/>
        </w:rPr>
        <w:t>也有</w:t>
      </w:r>
      <w:r>
        <w:rPr>
          <w:rFonts w:ascii="新細明體" w:eastAsia="新細明體" w:hAnsi="新細明體"/>
          <w:kern w:val="0"/>
          <w:sz w:val="24"/>
          <w:szCs w:val="24"/>
        </w:rPr>
        <w:t>1.39%</w:t>
      </w:r>
      <w:r w:rsidRPr="00AE49B3">
        <w:rPr>
          <w:rFonts w:ascii="新細明體" w:eastAsia="新細明體" w:hAnsi="新細明體" w:hint="eastAsia"/>
          <w:sz w:val="24"/>
          <w:szCs w:val="24"/>
        </w:rPr>
        <w:t>的受訪者表示</w:t>
      </w:r>
      <w:r>
        <w:rPr>
          <w:rFonts w:ascii="新細明體" w:eastAsia="新細明體" w:hAnsi="新細明體" w:hint="eastAsia"/>
          <w:sz w:val="24"/>
          <w:szCs w:val="24"/>
        </w:rPr>
        <w:t>「</w:t>
      </w:r>
      <w:r w:rsidRPr="00AE49B3">
        <w:rPr>
          <w:rFonts w:ascii="新細明體" w:eastAsia="新細明體" w:hAnsi="新細明體" w:hint="eastAsia"/>
          <w:kern w:val="0"/>
          <w:sz w:val="24"/>
          <w:szCs w:val="24"/>
        </w:rPr>
        <w:t>聽說給分很高</w:t>
      </w:r>
      <w:r>
        <w:rPr>
          <w:rFonts w:ascii="新細明體" w:eastAsia="新細明體" w:hAnsi="新細明體" w:hint="eastAsia"/>
          <w:kern w:val="0"/>
          <w:sz w:val="24"/>
          <w:szCs w:val="24"/>
        </w:rPr>
        <w:t>」</w:t>
      </w:r>
      <w:r w:rsidRPr="00AE49B3">
        <w:rPr>
          <w:rFonts w:ascii="新細明體" w:eastAsia="新細明體" w:hAnsi="新細明體" w:hint="eastAsia"/>
          <w:kern w:val="0"/>
          <w:sz w:val="24"/>
          <w:szCs w:val="24"/>
        </w:rPr>
        <w:t>，其他</w:t>
      </w:r>
      <w:r>
        <w:rPr>
          <w:rFonts w:ascii="新細明體" w:eastAsia="新細明體" w:hAnsi="新細明體" w:hint="eastAsia"/>
          <w:kern w:val="0"/>
          <w:sz w:val="24"/>
          <w:szCs w:val="24"/>
        </w:rPr>
        <w:t>為</w:t>
      </w:r>
      <w:r w:rsidRPr="00AE49B3">
        <w:rPr>
          <w:rFonts w:ascii="新細明體" w:eastAsia="新細明體" w:hAnsi="新細明體"/>
          <w:kern w:val="0"/>
          <w:sz w:val="24"/>
          <w:szCs w:val="24"/>
        </w:rPr>
        <w:t>2.78%</w:t>
      </w:r>
      <w:r w:rsidRPr="00AE49B3">
        <w:rPr>
          <w:rFonts w:ascii="新細明體" w:eastAsia="新細明體" w:hAnsi="新細明體" w:hint="eastAsia"/>
          <w:sz w:val="24"/>
          <w:szCs w:val="24"/>
        </w:rPr>
        <w:t>。</w:t>
      </w:r>
    </w:p>
    <w:p w:rsidR="00635DFB" w:rsidRPr="000F3A83" w:rsidRDefault="00635DFB" w:rsidP="00157BDC">
      <w:pPr>
        <w:pStyle w:val="a2"/>
        <w:spacing w:beforeLines="0" w:line="360" w:lineRule="auto"/>
        <w:ind w:left="0" w:firstLineChars="150" w:firstLine="360"/>
        <w:jc w:val="both"/>
        <w:rPr>
          <w:rFonts w:ascii="標楷體"/>
          <w:b/>
          <w:sz w:val="24"/>
          <w:szCs w:val="24"/>
        </w:rPr>
      </w:pPr>
      <w:r w:rsidRPr="000F3A83">
        <w:rPr>
          <w:rFonts w:ascii="標楷體" w:hAnsi="標楷體"/>
          <w:b/>
          <w:sz w:val="24"/>
          <w:szCs w:val="24"/>
        </w:rPr>
        <w:t>(</w:t>
      </w:r>
      <w:r w:rsidRPr="000F3A83">
        <w:rPr>
          <w:rFonts w:ascii="標楷體" w:hAnsi="標楷體" w:hint="eastAsia"/>
          <w:b/>
          <w:sz w:val="24"/>
          <w:szCs w:val="24"/>
        </w:rPr>
        <w:t>七</w:t>
      </w:r>
      <w:r w:rsidRPr="000F3A83">
        <w:rPr>
          <w:rFonts w:ascii="標楷體" w:hAnsi="標楷體"/>
          <w:b/>
          <w:sz w:val="24"/>
          <w:szCs w:val="24"/>
        </w:rPr>
        <w:t>)</w:t>
      </w:r>
      <w:r w:rsidRPr="000F3A83">
        <w:rPr>
          <w:rFonts w:ascii="標楷體" w:hAnsi="標楷體" w:hint="eastAsia"/>
          <w:b/>
          <w:sz w:val="24"/>
          <w:szCs w:val="24"/>
        </w:rPr>
        <w:t>受訪者對於選修此課程的興趣</w:t>
      </w:r>
      <w:r>
        <w:rPr>
          <w:rFonts w:ascii="標楷體" w:hAnsi="標楷體" w:hint="eastAsia"/>
          <w:b/>
          <w:sz w:val="24"/>
          <w:szCs w:val="24"/>
        </w:rPr>
        <w:t>：</w:t>
      </w:r>
      <w:r w:rsidRPr="00AE49B3">
        <w:rPr>
          <w:rFonts w:ascii="新細明體" w:eastAsia="新細明體" w:hAnsi="新細明體" w:hint="eastAsia"/>
          <w:sz w:val="24"/>
          <w:szCs w:val="24"/>
        </w:rPr>
        <w:t>在</w:t>
      </w:r>
      <w:r w:rsidRPr="00AE49B3">
        <w:rPr>
          <w:rFonts w:ascii="新細明體" w:eastAsia="新細明體" w:hAnsi="新細明體"/>
          <w:sz w:val="24"/>
          <w:szCs w:val="24"/>
        </w:rPr>
        <w:t>647</w:t>
      </w:r>
      <w:r w:rsidRPr="00AE49B3">
        <w:rPr>
          <w:rFonts w:ascii="新細明體" w:eastAsia="新細明體" w:hAnsi="新細明體" w:hint="eastAsia"/>
          <w:sz w:val="24"/>
          <w:szCs w:val="24"/>
        </w:rPr>
        <w:t>位受訪者中，有</w:t>
      </w:r>
      <w:r w:rsidRPr="00AE49B3">
        <w:rPr>
          <w:rFonts w:ascii="新細明體" w:eastAsia="新細明體" w:hAnsi="新細明體"/>
          <w:sz w:val="24"/>
          <w:szCs w:val="24"/>
        </w:rPr>
        <w:t>74.03%</w:t>
      </w:r>
      <w:r w:rsidRPr="00AE49B3">
        <w:rPr>
          <w:rFonts w:ascii="新細明體" w:eastAsia="新細明體" w:hAnsi="新細明體" w:hint="eastAsia"/>
          <w:sz w:val="24"/>
          <w:szCs w:val="24"/>
        </w:rPr>
        <w:t>的受訪者表示對於選修此課程是有興趣的，其中有</w:t>
      </w:r>
      <w:r w:rsidRPr="00AE49B3">
        <w:rPr>
          <w:rFonts w:ascii="新細明體" w:eastAsia="新細明體" w:hAnsi="新細明體"/>
          <w:sz w:val="24"/>
          <w:szCs w:val="24"/>
        </w:rPr>
        <w:t>9.74%</w:t>
      </w:r>
      <w:r w:rsidRPr="00AE49B3">
        <w:rPr>
          <w:rFonts w:ascii="新細明體" w:eastAsia="新細明體" w:hAnsi="新細明體" w:hint="eastAsia"/>
          <w:sz w:val="24"/>
          <w:szCs w:val="24"/>
        </w:rPr>
        <w:t>的受訪者表示對於選修此課程的興趣為「</w:t>
      </w:r>
      <w:r w:rsidRPr="00AE49B3">
        <w:rPr>
          <w:rFonts w:ascii="新細明體" w:eastAsia="新細明體" w:hAnsi="新細明體" w:hint="eastAsia"/>
          <w:kern w:val="0"/>
          <w:sz w:val="24"/>
          <w:szCs w:val="24"/>
        </w:rPr>
        <w:t>有很高的興趣</w:t>
      </w:r>
      <w:r w:rsidRPr="00AE49B3">
        <w:rPr>
          <w:rFonts w:ascii="新細明體" w:eastAsia="新細明體" w:hAnsi="新細明體" w:hint="eastAsia"/>
          <w:sz w:val="24"/>
          <w:szCs w:val="24"/>
        </w:rPr>
        <w:t>」，另外有</w:t>
      </w:r>
      <w:r w:rsidRPr="00AE49B3">
        <w:rPr>
          <w:rFonts w:ascii="新細明體" w:eastAsia="新細明體" w:hAnsi="新細明體"/>
          <w:sz w:val="24"/>
          <w:szCs w:val="24"/>
        </w:rPr>
        <w:t>64.30%</w:t>
      </w:r>
      <w:r w:rsidRPr="00AE49B3">
        <w:rPr>
          <w:rFonts w:ascii="新細明體" w:eastAsia="新細明體" w:hAnsi="新細明體" w:hint="eastAsia"/>
          <w:sz w:val="24"/>
          <w:szCs w:val="24"/>
        </w:rPr>
        <w:t>的受訪者表示對於選修此課程的興趣為「有一點興趣」；其次有</w:t>
      </w:r>
      <w:r w:rsidRPr="00AE49B3">
        <w:rPr>
          <w:rFonts w:ascii="新細明體" w:eastAsia="新細明體" w:hAnsi="新細明體"/>
          <w:sz w:val="24"/>
          <w:szCs w:val="24"/>
        </w:rPr>
        <w:t>17.93%</w:t>
      </w:r>
      <w:r w:rsidRPr="00AE49B3">
        <w:rPr>
          <w:rFonts w:ascii="新細明體" w:eastAsia="新細明體" w:hAnsi="新細明體" w:hint="eastAsia"/>
          <w:sz w:val="24"/>
          <w:szCs w:val="24"/>
        </w:rPr>
        <w:t>的受訪者表示對於選修此課程的原因為「只想獲得學分」，</w:t>
      </w:r>
      <w:r w:rsidRPr="00AE49B3">
        <w:rPr>
          <w:rFonts w:ascii="新細明體" w:eastAsia="新細明體" w:hAnsi="新細明體" w:hint="eastAsia"/>
          <w:kern w:val="0"/>
          <w:sz w:val="24"/>
          <w:szCs w:val="24"/>
        </w:rPr>
        <w:t>沒有任何興趣</w:t>
      </w:r>
      <w:r>
        <w:rPr>
          <w:rFonts w:ascii="新細明體" w:eastAsia="新細明體" w:hAnsi="新細明體" w:hint="eastAsia"/>
          <w:kern w:val="0"/>
          <w:sz w:val="24"/>
          <w:szCs w:val="24"/>
        </w:rPr>
        <w:t>的有</w:t>
      </w:r>
      <w:r w:rsidRPr="00AE49B3">
        <w:rPr>
          <w:rFonts w:ascii="新細明體" w:eastAsia="新細明體" w:hAnsi="新細明體"/>
          <w:kern w:val="0"/>
          <w:sz w:val="24"/>
          <w:szCs w:val="24"/>
        </w:rPr>
        <w:t>8.04%</w:t>
      </w:r>
      <w:r w:rsidRPr="00AE49B3">
        <w:rPr>
          <w:rFonts w:ascii="新細明體" w:eastAsia="新細明體" w:hAnsi="新細明體" w:hint="eastAsia"/>
          <w:sz w:val="24"/>
          <w:szCs w:val="24"/>
        </w:rPr>
        <w:t>。</w:t>
      </w:r>
    </w:p>
    <w:p w:rsidR="00635DFB" w:rsidRPr="000F3A83" w:rsidRDefault="00635DFB" w:rsidP="00157BDC">
      <w:pPr>
        <w:pStyle w:val="a2"/>
        <w:spacing w:beforeLines="0" w:line="360" w:lineRule="auto"/>
        <w:ind w:left="0" w:firstLineChars="150" w:firstLine="360"/>
        <w:jc w:val="both"/>
        <w:rPr>
          <w:rFonts w:ascii="標楷體"/>
          <w:b/>
          <w:sz w:val="24"/>
          <w:szCs w:val="24"/>
        </w:rPr>
      </w:pPr>
      <w:r w:rsidRPr="000F3A83">
        <w:rPr>
          <w:rFonts w:ascii="標楷體" w:hAnsi="標楷體"/>
          <w:b/>
          <w:sz w:val="24"/>
          <w:szCs w:val="24"/>
        </w:rPr>
        <w:t>(</w:t>
      </w:r>
      <w:r w:rsidRPr="000F3A83">
        <w:rPr>
          <w:rFonts w:ascii="標楷體" w:hAnsi="標楷體" w:hint="eastAsia"/>
          <w:b/>
          <w:sz w:val="24"/>
          <w:szCs w:val="24"/>
        </w:rPr>
        <w:t>八</w:t>
      </w:r>
      <w:r w:rsidRPr="000F3A83">
        <w:rPr>
          <w:rFonts w:ascii="標楷體" w:hAnsi="標楷體"/>
          <w:b/>
          <w:sz w:val="24"/>
          <w:szCs w:val="24"/>
        </w:rPr>
        <w:t>)</w:t>
      </w:r>
      <w:r w:rsidRPr="000F3A83">
        <w:rPr>
          <w:rFonts w:ascii="標楷體" w:hAnsi="標楷體" w:hint="eastAsia"/>
          <w:b/>
          <w:sz w:val="24"/>
          <w:szCs w:val="24"/>
        </w:rPr>
        <w:t>課程對於受訪者個人人生觀方面的影響</w:t>
      </w:r>
      <w:r>
        <w:rPr>
          <w:rFonts w:ascii="標楷體" w:hAnsi="標楷體" w:hint="eastAsia"/>
          <w:b/>
          <w:sz w:val="24"/>
          <w:szCs w:val="24"/>
        </w:rPr>
        <w:t>：</w:t>
      </w:r>
      <w:r w:rsidRPr="00AE49B3">
        <w:rPr>
          <w:rFonts w:ascii="新細明體" w:eastAsia="新細明體" w:hAnsi="新細明體" w:hint="eastAsia"/>
          <w:sz w:val="24"/>
          <w:szCs w:val="24"/>
        </w:rPr>
        <w:t>在</w:t>
      </w:r>
      <w:r w:rsidRPr="00AE49B3">
        <w:rPr>
          <w:rFonts w:ascii="新細明體" w:eastAsia="新細明體" w:hAnsi="新細明體"/>
          <w:sz w:val="24"/>
          <w:szCs w:val="24"/>
        </w:rPr>
        <w:t>647</w:t>
      </w:r>
      <w:r w:rsidRPr="00AE49B3">
        <w:rPr>
          <w:rFonts w:ascii="新細明體" w:eastAsia="新細明體" w:hAnsi="新細明體" w:hint="eastAsia"/>
          <w:sz w:val="24"/>
          <w:szCs w:val="24"/>
        </w:rPr>
        <w:t>位受訪者中，有</w:t>
      </w:r>
      <w:r w:rsidRPr="00AE49B3">
        <w:rPr>
          <w:rFonts w:ascii="新細明體" w:eastAsia="新細明體" w:hAnsi="新細明體"/>
          <w:sz w:val="24"/>
          <w:szCs w:val="24"/>
        </w:rPr>
        <w:t>82.07%</w:t>
      </w:r>
      <w:r w:rsidRPr="00AE49B3">
        <w:rPr>
          <w:rFonts w:ascii="新細明體" w:eastAsia="新細明體" w:hAnsi="新細明體" w:hint="eastAsia"/>
          <w:sz w:val="24"/>
          <w:szCs w:val="24"/>
        </w:rPr>
        <w:t>的受訪者表示課程對於個人的人生觀方面有受到影響，其中認為有蠻多的影響者為</w:t>
      </w:r>
      <w:r w:rsidRPr="00AE49B3">
        <w:rPr>
          <w:rFonts w:ascii="新細明體" w:eastAsia="新細明體" w:hAnsi="新細明體"/>
          <w:sz w:val="24"/>
          <w:szCs w:val="24"/>
        </w:rPr>
        <w:t>15.92%</w:t>
      </w:r>
      <w:r w:rsidRPr="00AE49B3">
        <w:rPr>
          <w:rFonts w:ascii="新細明體" w:eastAsia="新細明體" w:hAnsi="新細明體" w:hint="eastAsia"/>
          <w:sz w:val="24"/>
          <w:szCs w:val="24"/>
        </w:rPr>
        <w:t>，認為有一些影響者為</w:t>
      </w:r>
      <w:r w:rsidRPr="00AE49B3">
        <w:rPr>
          <w:rFonts w:ascii="新細明體" w:eastAsia="新細明體" w:hAnsi="新細明體"/>
          <w:sz w:val="24"/>
          <w:szCs w:val="24"/>
        </w:rPr>
        <w:t>66.15 %</w:t>
      </w:r>
      <w:r w:rsidRPr="00AE49B3">
        <w:rPr>
          <w:rFonts w:ascii="新細明體" w:eastAsia="新細明體" w:hAnsi="新細明體" w:hint="eastAsia"/>
          <w:sz w:val="24"/>
          <w:szCs w:val="24"/>
        </w:rPr>
        <w:t>，另外有</w:t>
      </w:r>
      <w:r w:rsidRPr="00AE49B3">
        <w:rPr>
          <w:rFonts w:ascii="新細明體" w:eastAsia="新細明體" w:hAnsi="新細明體"/>
          <w:sz w:val="24"/>
          <w:szCs w:val="24"/>
        </w:rPr>
        <w:t>17.93%</w:t>
      </w:r>
      <w:r w:rsidRPr="00AE49B3">
        <w:rPr>
          <w:rFonts w:ascii="新細明體" w:eastAsia="新細明體" w:hAnsi="新細明體" w:hint="eastAsia"/>
          <w:sz w:val="24"/>
          <w:szCs w:val="24"/>
        </w:rPr>
        <w:t>的受訪者表示課程對於個人的人生觀方面沒有受到影響。</w:t>
      </w:r>
    </w:p>
    <w:p w:rsidR="00635DFB" w:rsidRPr="000F3A83" w:rsidRDefault="00635DFB" w:rsidP="00157BDC">
      <w:pPr>
        <w:pStyle w:val="a2"/>
        <w:spacing w:beforeLines="0" w:line="360" w:lineRule="auto"/>
        <w:ind w:left="0" w:firstLineChars="150" w:firstLine="360"/>
        <w:jc w:val="both"/>
        <w:rPr>
          <w:rFonts w:ascii="標楷體"/>
          <w:b/>
          <w:sz w:val="24"/>
          <w:szCs w:val="24"/>
        </w:rPr>
      </w:pPr>
      <w:r w:rsidRPr="000F3A83">
        <w:rPr>
          <w:rFonts w:ascii="標楷體" w:hAnsi="標楷體"/>
          <w:b/>
          <w:sz w:val="24"/>
          <w:szCs w:val="24"/>
        </w:rPr>
        <w:t xml:space="preserve"> (</w:t>
      </w:r>
      <w:r w:rsidRPr="000F3A83">
        <w:rPr>
          <w:rFonts w:ascii="標楷體" w:hAnsi="標楷體" w:hint="eastAsia"/>
          <w:b/>
          <w:sz w:val="24"/>
          <w:szCs w:val="24"/>
        </w:rPr>
        <w:t>九</w:t>
      </w:r>
      <w:r w:rsidRPr="000F3A83">
        <w:rPr>
          <w:rFonts w:ascii="標楷體" w:hAnsi="標楷體"/>
          <w:b/>
          <w:sz w:val="24"/>
          <w:szCs w:val="24"/>
        </w:rPr>
        <w:t>)</w:t>
      </w:r>
      <w:r w:rsidRPr="000F3A83">
        <w:rPr>
          <w:rFonts w:ascii="標楷體" w:hAnsi="標楷體" w:hint="eastAsia"/>
          <w:b/>
          <w:sz w:val="24"/>
          <w:szCs w:val="24"/>
        </w:rPr>
        <w:t>課程對於受訪者個人價值觀方面的影響</w:t>
      </w:r>
      <w:r>
        <w:rPr>
          <w:rFonts w:ascii="標楷體" w:hAnsi="標楷體" w:hint="eastAsia"/>
          <w:b/>
          <w:sz w:val="24"/>
          <w:szCs w:val="24"/>
        </w:rPr>
        <w:t>：</w:t>
      </w:r>
      <w:r w:rsidRPr="00AE49B3">
        <w:rPr>
          <w:rFonts w:ascii="新細明體" w:eastAsia="新細明體" w:hAnsi="新細明體" w:hint="eastAsia"/>
          <w:sz w:val="24"/>
          <w:szCs w:val="24"/>
        </w:rPr>
        <w:t>在</w:t>
      </w:r>
      <w:r w:rsidRPr="00AE49B3">
        <w:rPr>
          <w:rFonts w:ascii="新細明體" w:eastAsia="新細明體" w:hAnsi="新細明體"/>
          <w:sz w:val="24"/>
          <w:szCs w:val="24"/>
        </w:rPr>
        <w:t>647</w:t>
      </w:r>
      <w:r w:rsidRPr="00AE49B3">
        <w:rPr>
          <w:rFonts w:ascii="新細明體" w:eastAsia="新細明體" w:hAnsi="新細明體" w:hint="eastAsia"/>
          <w:sz w:val="24"/>
          <w:szCs w:val="24"/>
        </w:rPr>
        <w:t>位受訪者中，有</w:t>
      </w:r>
      <w:r w:rsidRPr="00AE49B3">
        <w:rPr>
          <w:rFonts w:ascii="新細明體" w:eastAsia="新細明體" w:hAnsi="新細明體"/>
          <w:sz w:val="24"/>
          <w:szCs w:val="24"/>
        </w:rPr>
        <w:t>79.44%</w:t>
      </w:r>
      <w:r w:rsidRPr="00AE49B3">
        <w:rPr>
          <w:rFonts w:ascii="新細明體" w:eastAsia="新細明體" w:hAnsi="新細明體" w:hint="eastAsia"/>
          <w:sz w:val="24"/>
          <w:szCs w:val="24"/>
        </w:rPr>
        <w:t>的受訪者表示課程對於個人的價值觀方面有受到影響，其中認為有蠻多的影響者為</w:t>
      </w:r>
      <w:r w:rsidRPr="00AE49B3">
        <w:rPr>
          <w:rFonts w:ascii="新細明體" w:eastAsia="新細明體" w:hAnsi="新細明體"/>
          <w:sz w:val="24"/>
          <w:szCs w:val="24"/>
        </w:rPr>
        <w:t>14.53%</w:t>
      </w:r>
      <w:r w:rsidRPr="00AE49B3">
        <w:rPr>
          <w:rFonts w:ascii="新細明體" w:eastAsia="新細明體" w:hAnsi="新細明體" w:hint="eastAsia"/>
          <w:sz w:val="24"/>
          <w:szCs w:val="24"/>
        </w:rPr>
        <w:t>，認為有一些影響者為</w:t>
      </w:r>
      <w:r w:rsidRPr="00AE49B3">
        <w:rPr>
          <w:rFonts w:ascii="新細明體" w:eastAsia="新細明體" w:hAnsi="新細明體"/>
          <w:sz w:val="24"/>
          <w:szCs w:val="24"/>
        </w:rPr>
        <w:t>64.91%</w:t>
      </w:r>
      <w:r w:rsidRPr="00AE49B3">
        <w:rPr>
          <w:rFonts w:ascii="新細明體" w:eastAsia="新細明體" w:hAnsi="新細明體" w:hint="eastAsia"/>
          <w:sz w:val="24"/>
          <w:szCs w:val="24"/>
        </w:rPr>
        <w:t>，另外有</w:t>
      </w:r>
      <w:r w:rsidRPr="00AE49B3">
        <w:rPr>
          <w:rFonts w:ascii="新細明體" w:eastAsia="新細明體" w:hAnsi="新細明體"/>
          <w:sz w:val="24"/>
          <w:szCs w:val="24"/>
        </w:rPr>
        <w:t>20.56%</w:t>
      </w:r>
      <w:r w:rsidRPr="00AE49B3">
        <w:rPr>
          <w:rFonts w:ascii="新細明體" w:eastAsia="新細明體" w:hAnsi="新細明體" w:hint="eastAsia"/>
          <w:sz w:val="24"/>
          <w:szCs w:val="24"/>
        </w:rPr>
        <w:t>的受訪者表示課程對於個人的價值觀方面沒有受到影響。</w:t>
      </w:r>
    </w:p>
    <w:p w:rsidR="00635DFB" w:rsidRPr="000F3A83" w:rsidRDefault="00635DFB" w:rsidP="00157BDC">
      <w:pPr>
        <w:pStyle w:val="a2"/>
        <w:spacing w:beforeLines="0" w:line="360" w:lineRule="auto"/>
        <w:ind w:left="0" w:firstLineChars="150" w:firstLine="360"/>
        <w:jc w:val="both"/>
        <w:rPr>
          <w:rFonts w:ascii="標楷體"/>
          <w:b/>
          <w:sz w:val="24"/>
          <w:szCs w:val="24"/>
        </w:rPr>
      </w:pPr>
      <w:r w:rsidRPr="000F3A83">
        <w:rPr>
          <w:rFonts w:ascii="標楷體" w:hAnsi="標楷體"/>
          <w:b/>
          <w:sz w:val="24"/>
          <w:szCs w:val="24"/>
        </w:rPr>
        <w:t xml:space="preserve"> (</w:t>
      </w:r>
      <w:r w:rsidRPr="000F3A83">
        <w:rPr>
          <w:rFonts w:ascii="標楷體" w:hAnsi="標楷體" w:hint="eastAsia"/>
          <w:b/>
          <w:sz w:val="24"/>
          <w:szCs w:val="24"/>
        </w:rPr>
        <w:t>十</w:t>
      </w:r>
      <w:r w:rsidRPr="000F3A83">
        <w:rPr>
          <w:rFonts w:ascii="標楷體" w:hAnsi="標楷體"/>
          <w:b/>
          <w:sz w:val="24"/>
          <w:szCs w:val="24"/>
        </w:rPr>
        <w:t>)</w:t>
      </w:r>
      <w:r w:rsidRPr="000F3A83">
        <w:rPr>
          <w:rFonts w:ascii="標楷體" w:hAnsi="標楷體" w:hint="eastAsia"/>
          <w:b/>
          <w:sz w:val="24"/>
          <w:szCs w:val="24"/>
        </w:rPr>
        <w:t>課程對於受訪者個人宗教觀方面的影響</w:t>
      </w:r>
      <w:r>
        <w:rPr>
          <w:rFonts w:ascii="標楷體" w:hAnsi="標楷體" w:hint="eastAsia"/>
          <w:b/>
          <w:sz w:val="24"/>
          <w:szCs w:val="24"/>
        </w:rPr>
        <w:t>：</w:t>
      </w:r>
      <w:r w:rsidRPr="00AE49B3">
        <w:rPr>
          <w:rFonts w:ascii="新細明體" w:eastAsia="新細明體" w:hAnsi="新細明體" w:hint="eastAsia"/>
          <w:sz w:val="24"/>
          <w:szCs w:val="24"/>
        </w:rPr>
        <w:t>在</w:t>
      </w:r>
      <w:r w:rsidRPr="00AE49B3">
        <w:rPr>
          <w:rFonts w:ascii="新細明體" w:eastAsia="新細明體" w:hAnsi="新細明體"/>
          <w:sz w:val="24"/>
          <w:szCs w:val="24"/>
        </w:rPr>
        <w:t>647</w:t>
      </w:r>
      <w:r w:rsidRPr="00AE49B3">
        <w:rPr>
          <w:rFonts w:ascii="新細明體" w:eastAsia="新細明體" w:hAnsi="新細明體" w:hint="eastAsia"/>
          <w:sz w:val="24"/>
          <w:szCs w:val="24"/>
        </w:rPr>
        <w:t>位受訪者中，有</w:t>
      </w:r>
      <w:r w:rsidRPr="00AE49B3">
        <w:rPr>
          <w:rFonts w:ascii="新細明體" w:eastAsia="新細明體" w:hAnsi="新細明體"/>
          <w:sz w:val="24"/>
          <w:szCs w:val="24"/>
        </w:rPr>
        <w:t>72.49%</w:t>
      </w:r>
      <w:r w:rsidRPr="00AE49B3">
        <w:rPr>
          <w:rFonts w:ascii="新細明體" w:eastAsia="新細明體" w:hAnsi="新細明體" w:hint="eastAsia"/>
          <w:sz w:val="24"/>
          <w:szCs w:val="24"/>
        </w:rPr>
        <w:t>的受訪者表示課程對於個人的宗教觀方面有受到影響，其中認為有蠻多的影響者為</w:t>
      </w:r>
      <w:r w:rsidRPr="00AE49B3">
        <w:rPr>
          <w:rFonts w:ascii="新細明體" w:eastAsia="新細明體" w:hAnsi="新細明體"/>
          <w:sz w:val="24"/>
          <w:szCs w:val="24"/>
        </w:rPr>
        <w:t>12.67%</w:t>
      </w:r>
      <w:r w:rsidRPr="00AE49B3">
        <w:rPr>
          <w:rFonts w:ascii="新細明體" w:eastAsia="新細明體" w:hAnsi="新細明體" w:hint="eastAsia"/>
          <w:sz w:val="24"/>
          <w:szCs w:val="24"/>
        </w:rPr>
        <w:t>，認為有一些影響者為</w:t>
      </w:r>
      <w:r w:rsidRPr="00AE49B3">
        <w:rPr>
          <w:rFonts w:ascii="新細明體" w:eastAsia="新細明體" w:hAnsi="新細明體"/>
          <w:sz w:val="24"/>
          <w:szCs w:val="24"/>
        </w:rPr>
        <w:t>59.81%</w:t>
      </w:r>
      <w:r w:rsidRPr="00AE49B3">
        <w:rPr>
          <w:rFonts w:ascii="新細明體" w:eastAsia="新細明體" w:hAnsi="新細明體" w:hint="eastAsia"/>
          <w:sz w:val="24"/>
          <w:szCs w:val="24"/>
        </w:rPr>
        <w:t>，另外有</w:t>
      </w:r>
      <w:r w:rsidRPr="00AE49B3">
        <w:rPr>
          <w:rFonts w:ascii="新細明體" w:eastAsia="新細明體" w:hAnsi="新細明體"/>
          <w:sz w:val="24"/>
          <w:szCs w:val="24"/>
        </w:rPr>
        <w:t>27.51%</w:t>
      </w:r>
      <w:r w:rsidRPr="00AE49B3">
        <w:rPr>
          <w:rFonts w:ascii="新細明體" w:eastAsia="新細明體" w:hAnsi="新細明體" w:hint="eastAsia"/>
          <w:sz w:val="24"/>
          <w:szCs w:val="24"/>
        </w:rPr>
        <w:t>的受訪者表示課程對於個人的宗教觀方面沒有受到影響。</w:t>
      </w:r>
    </w:p>
    <w:p w:rsidR="00635DFB" w:rsidRPr="000F3A83" w:rsidRDefault="00635DFB" w:rsidP="00157BDC">
      <w:pPr>
        <w:pStyle w:val="a2"/>
        <w:spacing w:beforeLines="0" w:line="360" w:lineRule="auto"/>
        <w:ind w:left="0" w:firstLineChars="150" w:firstLine="360"/>
        <w:jc w:val="both"/>
        <w:rPr>
          <w:rFonts w:ascii="標楷體"/>
          <w:b/>
          <w:sz w:val="24"/>
          <w:szCs w:val="24"/>
        </w:rPr>
      </w:pPr>
      <w:r w:rsidRPr="000F3A83">
        <w:rPr>
          <w:rFonts w:ascii="標楷體" w:hAnsi="標楷體"/>
          <w:b/>
          <w:sz w:val="24"/>
          <w:szCs w:val="24"/>
        </w:rPr>
        <w:t xml:space="preserve"> (</w:t>
      </w:r>
      <w:r w:rsidRPr="000F3A83">
        <w:rPr>
          <w:rFonts w:ascii="標楷體" w:hAnsi="標楷體" w:hint="eastAsia"/>
          <w:b/>
          <w:sz w:val="24"/>
          <w:szCs w:val="24"/>
        </w:rPr>
        <w:t>十一</w:t>
      </w:r>
      <w:r w:rsidRPr="000F3A83">
        <w:rPr>
          <w:rFonts w:ascii="標楷體" w:hAnsi="標楷體"/>
          <w:b/>
          <w:sz w:val="24"/>
          <w:szCs w:val="24"/>
        </w:rPr>
        <w:t>)</w:t>
      </w:r>
      <w:r w:rsidRPr="000F3A83">
        <w:rPr>
          <w:rFonts w:ascii="標楷體" w:hAnsi="標楷體" w:hint="eastAsia"/>
          <w:b/>
          <w:sz w:val="24"/>
          <w:szCs w:val="24"/>
        </w:rPr>
        <w:t>課程對於受訪者個人對聖經瞭解方面的影響</w:t>
      </w:r>
      <w:r>
        <w:rPr>
          <w:rFonts w:ascii="標楷體" w:hAnsi="標楷體" w:hint="eastAsia"/>
          <w:b/>
          <w:sz w:val="24"/>
          <w:szCs w:val="24"/>
        </w:rPr>
        <w:t>：</w:t>
      </w:r>
      <w:r w:rsidRPr="00AE49B3">
        <w:rPr>
          <w:rFonts w:ascii="新細明體" w:eastAsia="新細明體" w:hAnsi="新細明體" w:hint="eastAsia"/>
          <w:sz w:val="24"/>
          <w:szCs w:val="24"/>
        </w:rPr>
        <w:t>在</w:t>
      </w:r>
      <w:r w:rsidRPr="00AE49B3">
        <w:rPr>
          <w:rFonts w:ascii="新細明體" w:eastAsia="新細明體" w:hAnsi="新細明體"/>
          <w:sz w:val="24"/>
          <w:szCs w:val="24"/>
        </w:rPr>
        <w:t>647</w:t>
      </w:r>
      <w:r w:rsidRPr="00AE49B3">
        <w:rPr>
          <w:rFonts w:ascii="新細明體" w:eastAsia="新細明體" w:hAnsi="新細明體" w:hint="eastAsia"/>
          <w:sz w:val="24"/>
          <w:szCs w:val="24"/>
        </w:rPr>
        <w:t>位受訪者中，有</w:t>
      </w:r>
      <w:r w:rsidRPr="00AE49B3">
        <w:rPr>
          <w:rFonts w:ascii="新細明體" w:eastAsia="新細明體" w:hAnsi="新細明體"/>
          <w:sz w:val="24"/>
          <w:szCs w:val="24"/>
        </w:rPr>
        <w:t>63.52%</w:t>
      </w:r>
      <w:r w:rsidRPr="00AE49B3">
        <w:rPr>
          <w:rFonts w:ascii="新細明體" w:eastAsia="新細明體" w:hAnsi="新細明體" w:hint="eastAsia"/>
          <w:sz w:val="24"/>
          <w:szCs w:val="24"/>
        </w:rPr>
        <w:t>的受訪者表示課程對於個人對聖經的瞭解方面有受到影響，其中認為有蠻多的影響者為</w:t>
      </w:r>
      <w:r w:rsidRPr="00AE49B3">
        <w:rPr>
          <w:rFonts w:ascii="新細明體" w:eastAsia="新細明體" w:hAnsi="新細明體"/>
          <w:sz w:val="24"/>
          <w:szCs w:val="24"/>
        </w:rPr>
        <w:t>11.13%</w:t>
      </w:r>
      <w:r w:rsidRPr="00AE49B3">
        <w:rPr>
          <w:rFonts w:ascii="新細明體" w:eastAsia="新細明體" w:hAnsi="新細明體" w:hint="eastAsia"/>
          <w:sz w:val="24"/>
          <w:szCs w:val="24"/>
        </w:rPr>
        <w:t>，認為有一些影響者為</w:t>
      </w:r>
      <w:r w:rsidRPr="00AE49B3">
        <w:rPr>
          <w:rFonts w:ascii="新細明體" w:eastAsia="新細明體" w:hAnsi="新細明體"/>
          <w:sz w:val="24"/>
          <w:szCs w:val="24"/>
        </w:rPr>
        <w:t>52.40%</w:t>
      </w:r>
      <w:r w:rsidRPr="00AE49B3">
        <w:rPr>
          <w:rFonts w:ascii="新細明體" w:eastAsia="新細明體" w:hAnsi="新細明體" w:hint="eastAsia"/>
          <w:sz w:val="24"/>
          <w:szCs w:val="24"/>
        </w:rPr>
        <w:t>，另外有</w:t>
      </w:r>
      <w:r w:rsidRPr="00AE49B3">
        <w:rPr>
          <w:rFonts w:ascii="新細明體" w:eastAsia="新細明體" w:hAnsi="新細明體"/>
          <w:sz w:val="24"/>
          <w:szCs w:val="24"/>
        </w:rPr>
        <w:t>36.48%</w:t>
      </w:r>
      <w:r w:rsidRPr="00AE49B3">
        <w:rPr>
          <w:rFonts w:ascii="新細明體" w:eastAsia="新細明體" w:hAnsi="新細明體" w:hint="eastAsia"/>
          <w:sz w:val="24"/>
          <w:szCs w:val="24"/>
        </w:rPr>
        <w:t>的受訪者表示課程對於個人對聖經的瞭解方面沒有受到影響。</w:t>
      </w:r>
    </w:p>
    <w:p w:rsidR="00635DFB" w:rsidRPr="000F3A83" w:rsidRDefault="00635DFB" w:rsidP="00157BDC">
      <w:pPr>
        <w:pStyle w:val="a2"/>
        <w:spacing w:beforeLines="0" w:line="360" w:lineRule="auto"/>
        <w:ind w:left="0" w:firstLineChars="150" w:firstLine="360"/>
        <w:jc w:val="both"/>
        <w:rPr>
          <w:rFonts w:ascii="標楷體"/>
          <w:b/>
          <w:sz w:val="24"/>
          <w:szCs w:val="24"/>
        </w:rPr>
      </w:pPr>
      <w:r w:rsidRPr="000F3A83">
        <w:rPr>
          <w:rFonts w:ascii="標楷體" w:hAnsi="標楷體"/>
          <w:b/>
          <w:sz w:val="24"/>
          <w:szCs w:val="24"/>
        </w:rPr>
        <w:t xml:space="preserve"> (</w:t>
      </w:r>
      <w:r w:rsidRPr="000F3A83">
        <w:rPr>
          <w:rFonts w:ascii="標楷體" w:hAnsi="標楷體" w:hint="eastAsia"/>
          <w:b/>
          <w:sz w:val="24"/>
          <w:szCs w:val="24"/>
        </w:rPr>
        <w:t>十二</w:t>
      </w:r>
      <w:r w:rsidRPr="000F3A83">
        <w:rPr>
          <w:rFonts w:ascii="標楷體" w:hAnsi="標楷體"/>
          <w:b/>
          <w:sz w:val="24"/>
          <w:szCs w:val="24"/>
        </w:rPr>
        <w:t>)</w:t>
      </w:r>
      <w:r w:rsidRPr="000F3A83">
        <w:rPr>
          <w:rFonts w:ascii="標楷體" w:hAnsi="標楷體" w:hint="eastAsia"/>
          <w:b/>
          <w:sz w:val="24"/>
          <w:szCs w:val="24"/>
        </w:rPr>
        <w:t>課程對於受訪者個人生活態度方面的影響</w:t>
      </w:r>
      <w:r>
        <w:rPr>
          <w:rFonts w:ascii="標楷體" w:hAnsi="標楷體" w:hint="eastAsia"/>
          <w:b/>
          <w:sz w:val="24"/>
          <w:szCs w:val="24"/>
        </w:rPr>
        <w:t>：</w:t>
      </w:r>
      <w:r w:rsidRPr="00AE49B3">
        <w:rPr>
          <w:rFonts w:ascii="新細明體" w:eastAsia="新細明體" w:hAnsi="新細明體" w:hint="eastAsia"/>
          <w:sz w:val="24"/>
          <w:szCs w:val="24"/>
        </w:rPr>
        <w:t>在</w:t>
      </w:r>
      <w:r w:rsidRPr="00AE49B3">
        <w:rPr>
          <w:rFonts w:ascii="新細明體" w:eastAsia="新細明體" w:hAnsi="新細明體"/>
          <w:sz w:val="24"/>
          <w:szCs w:val="24"/>
        </w:rPr>
        <w:t>647</w:t>
      </w:r>
      <w:r w:rsidRPr="00AE49B3">
        <w:rPr>
          <w:rFonts w:ascii="新細明體" w:eastAsia="新細明體" w:hAnsi="新細明體" w:hint="eastAsia"/>
          <w:sz w:val="24"/>
          <w:szCs w:val="24"/>
        </w:rPr>
        <w:t>位受訪者中，有</w:t>
      </w:r>
      <w:r w:rsidRPr="00AE49B3">
        <w:rPr>
          <w:rFonts w:ascii="新細明體" w:eastAsia="新細明體" w:hAnsi="新細明體"/>
          <w:sz w:val="24"/>
          <w:szCs w:val="24"/>
        </w:rPr>
        <w:t>30.60%</w:t>
      </w:r>
      <w:r w:rsidRPr="00AE49B3">
        <w:rPr>
          <w:rFonts w:ascii="新細明體" w:eastAsia="新細明體" w:hAnsi="新細明體" w:hint="eastAsia"/>
          <w:sz w:val="24"/>
          <w:szCs w:val="24"/>
        </w:rPr>
        <w:t>的受訪者表示課程對於受訪者個人生活態度方面的影響為「更體會到生命的價值」，其次有</w:t>
      </w:r>
      <w:r w:rsidRPr="00AE49B3">
        <w:rPr>
          <w:rFonts w:ascii="新細明體" w:eastAsia="新細明體" w:hAnsi="新細明體"/>
          <w:sz w:val="24"/>
          <w:szCs w:val="24"/>
        </w:rPr>
        <w:t>30.14%</w:t>
      </w:r>
      <w:r w:rsidRPr="00AE49B3">
        <w:rPr>
          <w:rFonts w:ascii="新細明體" w:eastAsia="新細明體" w:hAnsi="新細明體" w:hint="eastAsia"/>
          <w:sz w:val="24"/>
          <w:szCs w:val="24"/>
        </w:rPr>
        <w:t>的受訪者表示課程對於受訪者個人生活態度方面的影響為「更瞭解生命的意義」，再其次有</w:t>
      </w:r>
      <w:r w:rsidRPr="00AE49B3">
        <w:rPr>
          <w:rFonts w:ascii="新細明體" w:eastAsia="新細明體" w:hAnsi="新細明體"/>
          <w:sz w:val="24"/>
          <w:szCs w:val="24"/>
        </w:rPr>
        <w:t>21.64%</w:t>
      </w:r>
      <w:r w:rsidRPr="00AE49B3">
        <w:rPr>
          <w:rFonts w:ascii="新細明體" w:eastAsia="新細明體" w:hAnsi="新細明體" w:hint="eastAsia"/>
          <w:sz w:val="24"/>
          <w:szCs w:val="24"/>
        </w:rPr>
        <w:t>的受訪者表示課程對於受訪者個人生活態度方面的影響為「</w:t>
      </w:r>
      <w:r w:rsidRPr="00AE49B3">
        <w:rPr>
          <w:rFonts w:ascii="新細明體" w:eastAsia="新細明體" w:hAnsi="新細明體" w:hint="eastAsia"/>
          <w:kern w:val="0"/>
          <w:sz w:val="24"/>
          <w:szCs w:val="24"/>
        </w:rPr>
        <w:t>更懂得尊重生命</w:t>
      </w:r>
      <w:r w:rsidRPr="00AE49B3">
        <w:rPr>
          <w:rFonts w:ascii="新細明體" w:eastAsia="新細明體" w:hAnsi="新細明體" w:hint="eastAsia"/>
          <w:sz w:val="24"/>
          <w:szCs w:val="24"/>
        </w:rPr>
        <w:t>」</w:t>
      </w:r>
      <w:r>
        <w:rPr>
          <w:rFonts w:ascii="新細明體" w:eastAsia="新細明體" w:hAnsi="新細明體" w:hint="eastAsia"/>
          <w:sz w:val="24"/>
          <w:szCs w:val="24"/>
        </w:rPr>
        <w:t>，</w:t>
      </w:r>
      <w:r w:rsidRPr="00AE49B3">
        <w:rPr>
          <w:rFonts w:ascii="新細明體" w:eastAsia="新細明體" w:hAnsi="新細明體" w:hint="eastAsia"/>
          <w:kern w:val="0"/>
          <w:sz w:val="24"/>
          <w:szCs w:val="24"/>
        </w:rPr>
        <w:t>沒有影響</w:t>
      </w:r>
      <w:r>
        <w:rPr>
          <w:rFonts w:ascii="新細明體" w:eastAsia="新細明體" w:hAnsi="新細明體" w:hint="eastAsia"/>
          <w:kern w:val="0"/>
          <w:sz w:val="24"/>
          <w:szCs w:val="24"/>
        </w:rPr>
        <w:t>的同學為</w:t>
      </w:r>
      <w:r w:rsidRPr="00AE49B3">
        <w:rPr>
          <w:rFonts w:ascii="新細明體" w:eastAsia="新細明體" w:hAnsi="新細明體"/>
          <w:kern w:val="0"/>
          <w:sz w:val="24"/>
          <w:szCs w:val="24"/>
        </w:rPr>
        <w:t>17.47</w:t>
      </w:r>
      <w:r>
        <w:rPr>
          <w:rFonts w:ascii="新細明體" w:eastAsia="新細明體" w:hAnsi="新細明體"/>
          <w:kern w:val="0"/>
          <w:sz w:val="24"/>
          <w:szCs w:val="24"/>
        </w:rPr>
        <w:t>%</w:t>
      </w:r>
      <w:r w:rsidRPr="00AE49B3">
        <w:rPr>
          <w:rFonts w:ascii="新細明體" w:eastAsia="新細明體" w:hAnsi="新細明體" w:hint="eastAsia"/>
          <w:kern w:val="0"/>
          <w:sz w:val="24"/>
          <w:szCs w:val="24"/>
        </w:rPr>
        <w:t>，其他</w:t>
      </w:r>
      <w:r>
        <w:rPr>
          <w:rFonts w:ascii="新細明體" w:eastAsia="新細明體" w:hAnsi="新細明體" w:hint="eastAsia"/>
          <w:kern w:val="0"/>
          <w:sz w:val="24"/>
          <w:szCs w:val="24"/>
        </w:rPr>
        <w:t>是</w:t>
      </w:r>
      <w:r w:rsidRPr="00AE49B3">
        <w:rPr>
          <w:rFonts w:ascii="新細明體" w:eastAsia="新細明體" w:hAnsi="新細明體"/>
          <w:kern w:val="0"/>
          <w:sz w:val="24"/>
          <w:szCs w:val="24"/>
        </w:rPr>
        <w:t>0.15</w:t>
      </w:r>
      <w:r>
        <w:rPr>
          <w:rFonts w:ascii="新細明體" w:eastAsia="新細明體" w:hAnsi="新細明體"/>
          <w:kern w:val="0"/>
          <w:sz w:val="24"/>
          <w:szCs w:val="24"/>
        </w:rPr>
        <w:t>%</w:t>
      </w:r>
      <w:r>
        <w:rPr>
          <w:rFonts w:ascii="新細明體" w:eastAsia="新細明體" w:hAnsi="新細明體" w:hint="eastAsia"/>
          <w:kern w:val="0"/>
          <w:sz w:val="24"/>
          <w:szCs w:val="24"/>
        </w:rPr>
        <w:t>。</w:t>
      </w:r>
    </w:p>
    <w:p w:rsidR="00635DFB" w:rsidRPr="000F3A83" w:rsidRDefault="00635DFB" w:rsidP="00157BDC">
      <w:pPr>
        <w:pStyle w:val="a2"/>
        <w:spacing w:beforeLines="0" w:line="360" w:lineRule="auto"/>
        <w:ind w:left="0" w:firstLineChars="150" w:firstLine="360"/>
        <w:jc w:val="both"/>
        <w:rPr>
          <w:rFonts w:ascii="標楷體"/>
          <w:b/>
          <w:sz w:val="24"/>
          <w:szCs w:val="24"/>
        </w:rPr>
      </w:pPr>
      <w:r w:rsidRPr="000F3A83">
        <w:rPr>
          <w:rFonts w:ascii="標楷體" w:hAnsi="標楷體"/>
          <w:b/>
          <w:sz w:val="24"/>
          <w:szCs w:val="24"/>
        </w:rPr>
        <w:t xml:space="preserve"> (</w:t>
      </w:r>
      <w:r w:rsidRPr="000F3A83">
        <w:rPr>
          <w:rFonts w:ascii="標楷體" w:hAnsi="標楷體" w:hint="eastAsia"/>
          <w:b/>
          <w:sz w:val="24"/>
          <w:szCs w:val="24"/>
        </w:rPr>
        <w:t>十三</w:t>
      </w:r>
      <w:r w:rsidRPr="000F3A83">
        <w:rPr>
          <w:rFonts w:ascii="標楷體" w:hAnsi="標楷體"/>
          <w:b/>
          <w:sz w:val="24"/>
          <w:szCs w:val="24"/>
        </w:rPr>
        <w:t>)</w:t>
      </w:r>
      <w:r w:rsidRPr="000F3A83">
        <w:rPr>
          <w:rFonts w:ascii="標楷體" w:hAnsi="標楷體" w:hint="eastAsia"/>
          <w:b/>
          <w:sz w:val="24"/>
          <w:szCs w:val="24"/>
        </w:rPr>
        <w:t>課程對於受訪者個人生活方面的影響</w:t>
      </w:r>
      <w:r>
        <w:rPr>
          <w:rFonts w:ascii="標楷體" w:hAnsi="標楷體" w:hint="eastAsia"/>
          <w:b/>
          <w:sz w:val="24"/>
          <w:szCs w:val="24"/>
        </w:rPr>
        <w:t>：</w:t>
      </w:r>
      <w:r w:rsidRPr="00A804D8">
        <w:rPr>
          <w:rFonts w:ascii="新細明體" w:eastAsia="新細明體" w:hAnsi="新細明體" w:hint="eastAsia"/>
          <w:sz w:val="24"/>
          <w:szCs w:val="24"/>
        </w:rPr>
        <w:t>在</w:t>
      </w:r>
      <w:r w:rsidRPr="00A804D8">
        <w:rPr>
          <w:rFonts w:ascii="新細明體" w:eastAsia="新細明體" w:hAnsi="新細明體"/>
          <w:sz w:val="24"/>
          <w:szCs w:val="24"/>
        </w:rPr>
        <w:t>647</w:t>
      </w:r>
      <w:r w:rsidRPr="00A804D8">
        <w:rPr>
          <w:rFonts w:ascii="新細明體" w:eastAsia="新細明體" w:hAnsi="新細明體" w:hint="eastAsia"/>
          <w:sz w:val="24"/>
          <w:szCs w:val="24"/>
        </w:rPr>
        <w:t>位受訪者中，有</w:t>
      </w:r>
      <w:r w:rsidRPr="00A804D8">
        <w:rPr>
          <w:rFonts w:ascii="新細明體" w:eastAsia="新細明體" w:hAnsi="新細明體"/>
          <w:sz w:val="24"/>
          <w:szCs w:val="24"/>
        </w:rPr>
        <w:t>50.39%</w:t>
      </w:r>
      <w:r w:rsidRPr="00A804D8">
        <w:rPr>
          <w:rFonts w:ascii="新細明體" w:eastAsia="新細明體" w:hAnsi="新細明體" w:hint="eastAsia"/>
          <w:sz w:val="24"/>
          <w:szCs w:val="24"/>
        </w:rPr>
        <w:t>的受訪者表示課程對於受訪者個人生活方面的影響為「較會思考一些人生問題」，其次有</w:t>
      </w:r>
      <w:r w:rsidRPr="00A804D8">
        <w:rPr>
          <w:rFonts w:ascii="新細明體" w:eastAsia="新細明體" w:hAnsi="新細明體"/>
          <w:sz w:val="24"/>
          <w:szCs w:val="24"/>
        </w:rPr>
        <w:t>25.35%</w:t>
      </w:r>
      <w:r w:rsidRPr="00A804D8">
        <w:rPr>
          <w:rFonts w:ascii="新細明體" w:eastAsia="新細明體" w:hAnsi="新細明體" w:hint="eastAsia"/>
          <w:sz w:val="24"/>
          <w:szCs w:val="24"/>
        </w:rPr>
        <w:t>的受訪者表示課程對於受訪者個人生活方面的影響為「較關心周遭的事物」</w:t>
      </w:r>
      <w:r>
        <w:rPr>
          <w:rFonts w:ascii="新細明體" w:eastAsia="新細明體" w:hAnsi="新細明體" w:hint="eastAsia"/>
          <w:sz w:val="24"/>
          <w:szCs w:val="24"/>
        </w:rPr>
        <w:t>，</w:t>
      </w:r>
      <w:r w:rsidRPr="00A804D8">
        <w:rPr>
          <w:rFonts w:ascii="新細明體" w:eastAsia="新細明體" w:hAnsi="新細明體" w:hint="eastAsia"/>
          <w:kern w:val="0"/>
          <w:sz w:val="24"/>
          <w:szCs w:val="24"/>
        </w:rPr>
        <w:t>沒有影響</w:t>
      </w:r>
      <w:r>
        <w:rPr>
          <w:rFonts w:ascii="新細明體" w:eastAsia="新細明體" w:hAnsi="新細明體" w:hint="eastAsia"/>
          <w:kern w:val="0"/>
          <w:sz w:val="24"/>
          <w:szCs w:val="24"/>
        </w:rPr>
        <w:t>的同學為</w:t>
      </w:r>
      <w:r w:rsidRPr="00A804D8">
        <w:rPr>
          <w:rFonts w:ascii="新細明體" w:eastAsia="新細明體" w:hAnsi="新細明體"/>
          <w:kern w:val="0"/>
          <w:sz w:val="24"/>
          <w:szCs w:val="24"/>
        </w:rPr>
        <w:t>13.91</w:t>
      </w:r>
      <w:r>
        <w:rPr>
          <w:rFonts w:ascii="新細明體" w:eastAsia="新細明體" w:hAnsi="新細明體"/>
          <w:kern w:val="0"/>
          <w:sz w:val="24"/>
          <w:szCs w:val="24"/>
        </w:rPr>
        <w:t>%</w:t>
      </w:r>
      <w:r w:rsidRPr="00A804D8">
        <w:rPr>
          <w:rFonts w:ascii="新細明體" w:eastAsia="新細明體" w:hAnsi="新細明體" w:hint="eastAsia"/>
          <w:kern w:val="0"/>
          <w:sz w:val="24"/>
          <w:szCs w:val="24"/>
        </w:rPr>
        <w:t>，其他</w:t>
      </w:r>
      <w:r>
        <w:rPr>
          <w:rFonts w:ascii="新細明體" w:eastAsia="新細明體" w:hAnsi="新細明體" w:hint="eastAsia"/>
          <w:kern w:val="0"/>
          <w:sz w:val="24"/>
          <w:szCs w:val="24"/>
        </w:rPr>
        <w:t>是</w:t>
      </w:r>
      <w:r w:rsidRPr="00A804D8">
        <w:rPr>
          <w:rFonts w:ascii="新細明體" w:eastAsia="新細明體" w:hAnsi="新細明體"/>
          <w:kern w:val="0"/>
          <w:sz w:val="24"/>
          <w:szCs w:val="24"/>
        </w:rPr>
        <w:t>0.31</w:t>
      </w:r>
      <w:r>
        <w:rPr>
          <w:rFonts w:ascii="新細明體" w:eastAsia="新細明體" w:hAnsi="新細明體"/>
          <w:kern w:val="0"/>
          <w:sz w:val="24"/>
          <w:szCs w:val="24"/>
        </w:rPr>
        <w:t>%</w:t>
      </w:r>
      <w:r>
        <w:rPr>
          <w:rFonts w:ascii="新細明體" w:eastAsia="新細明體" w:hAnsi="新細明體" w:hint="eastAsia"/>
          <w:kern w:val="0"/>
          <w:sz w:val="24"/>
          <w:szCs w:val="24"/>
        </w:rPr>
        <w:t>。</w:t>
      </w:r>
    </w:p>
    <w:p w:rsidR="00635DFB" w:rsidRPr="000F3A83" w:rsidRDefault="00635DFB" w:rsidP="00157BDC">
      <w:pPr>
        <w:pStyle w:val="a2"/>
        <w:spacing w:beforeLines="0" w:line="360" w:lineRule="auto"/>
        <w:ind w:left="0" w:firstLineChars="150" w:firstLine="360"/>
        <w:jc w:val="both"/>
        <w:rPr>
          <w:rFonts w:ascii="標楷體"/>
          <w:b/>
          <w:sz w:val="24"/>
          <w:szCs w:val="24"/>
        </w:rPr>
      </w:pPr>
      <w:r w:rsidRPr="000F3A83">
        <w:rPr>
          <w:rFonts w:ascii="標楷體" w:hAnsi="標楷體"/>
          <w:b/>
          <w:sz w:val="24"/>
          <w:szCs w:val="24"/>
        </w:rPr>
        <w:t xml:space="preserve"> (</w:t>
      </w:r>
      <w:r w:rsidRPr="000F3A83">
        <w:rPr>
          <w:rFonts w:ascii="標楷體" w:hAnsi="標楷體" w:hint="eastAsia"/>
          <w:b/>
          <w:sz w:val="24"/>
          <w:szCs w:val="24"/>
        </w:rPr>
        <w:t>十四</w:t>
      </w:r>
      <w:r w:rsidRPr="000F3A83">
        <w:rPr>
          <w:rFonts w:ascii="標楷體" w:hAnsi="標楷體"/>
          <w:b/>
          <w:sz w:val="24"/>
          <w:szCs w:val="24"/>
        </w:rPr>
        <w:t>)</w:t>
      </w:r>
      <w:r w:rsidRPr="000F3A83">
        <w:rPr>
          <w:rFonts w:ascii="標楷體" w:hAnsi="標楷體" w:hint="eastAsia"/>
          <w:b/>
          <w:sz w:val="24"/>
          <w:szCs w:val="24"/>
        </w:rPr>
        <w:t>受訪者是否會主動鼓勵其他同學選修全人所開的相關宗教課程</w:t>
      </w:r>
      <w:r>
        <w:rPr>
          <w:rFonts w:ascii="標楷體" w:hAnsi="標楷體" w:hint="eastAsia"/>
          <w:b/>
          <w:sz w:val="24"/>
          <w:szCs w:val="24"/>
        </w:rPr>
        <w:t>：</w:t>
      </w:r>
      <w:r w:rsidRPr="00A804D8">
        <w:rPr>
          <w:rFonts w:ascii="新細明體" w:eastAsia="新細明體" w:hAnsi="新細明體" w:hint="eastAsia"/>
          <w:sz w:val="24"/>
          <w:szCs w:val="24"/>
        </w:rPr>
        <w:t>在</w:t>
      </w:r>
      <w:r w:rsidRPr="00A804D8">
        <w:rPr>
          <w:rFonts w:ascii="新細明體" w:eastAsia="新細明體" w:hAnsi="新細明體"/>
          <w:sz w:val="24"/>
          <w:szCs w:val="24"/>
        </w:rPr>
        <w:t>647</w:t>
      </w:r>
      <w:r w:rsidRPr="00A804D8">
        <w:rPr>
          <w:rFonts w:ascii="新細明體" w:eastAsia="新細明體" w:hAnsi="新細明體" w:hint="eastAsia"/>
          <w:sz w:val="24"/>
          <w:szCs w:val="24"/>
        </w:rPr>
        <w:t>位受訪者中，有</w:t>
      </w:r>
      <w:r w:rsidRPr="00A804D8">
        <w:rPr>
          <w:rFonts w:ascii="新細明體" w:eastAsia="新細明體" w:hAnsi="新細明體"/>
          <w:sz w:val="24"/>
          <w:szCs w:val="24"/>
        </w:rPr>
        <w:t>63.83 %</w:t>
      </w:r>
      <w:r w:rsidRPr="00A804D8">
        <w:rPr>
          <w:rFonts w:ascii="新細明體" w:eastAsia="新細明體" w:hAnsi="新細明體" w:hint="eastAsia"/>
          <w:sz w:val="24"/>
          <w:szCs w:val="24"/>
        </w:rPr>
        <w:t>的受訪者表示受訪者會主動鼓勵其他同學選修全人所開的相關宗教課程，有</w:t>
      </w:r>
      <w:r w:rsidRPr="00A804D8">
        <w:rPr>
          <w:rFonts w:ascii="新細明體" w:eastAsia="新細明體" w:hAnsi="新細明體"/>
          <w:sz w:val="24"/>
          <w:szCs w:val="24"/>
        </w:rPr>
        <w:t>36.17%</w:t>
      </w:r>
      <w:r w:rsidRPr="00A804D8">
        <w:rPr>
          <w:rFonts w:ascii="新細明體" w:eastAsia="新細明體" w:hAnsi="新細明體" w:hint="eastAsia"/>
          <w:sz w:val="24"/>
          <w:szCs w:val="24"/>
        </w:rPr>
        <w:t>的受訪者表示受訪者不會主動鼓勵其他同學選修全人所開的相關宗教課程。</w:t>
      </w:r>
    </w:p>
    <w:p w:rsidR="00635DFB" w:rsidRPr="000F3A83" w:rsidRDefault="00635DFB" w:rsidP="00157BDC">
      <w:pPr>
        <w:pStyle w:val="a2"/>
        <w:spacing w:beforeLines="0" w:line="360" w:lineRule="auto"/>
        <w:ind w:left="1" w:firstLineChars="149" w:firstLine="358"/>
        <w:jc w:val="both"/>
        <w:rPr>
          <w:rFonts w:ascii="標楷體"/>
          <w:b/>
          <w:sz w:val="24"/>
          <w:szCs w:val="24"/>
        </w:rPr>
      </w:pPr>
      <w:r w:rsidRPr="000F3A83">
        <w:rPr>
          <w:rFonts w:ascii="標楷體" w:hAnsi="標楷體"/>
          <w:b/>
          <w:sz w:val="24"/>
          <w:szCs w:val="24"/>
        </w:rPr>
        <w:t xml:space="preserve"> (</w:t>
      </w:r>
      <w:r w:rsidRPr="000F3A83">
        <w:rPr>
          <w:rFonts w:ascii="標楷體" w:hAnsi="標楷體" w:hint="eastAsia"/>
          <w:b/>
          <w:sz w:val="24"/>
          <w:szCs w:val="24"/>
        </w:rPr>
        <w:t>十五</w:t>
      </w:r>
      <w:r w:rsidRPr="000F3A83">
        <w:rPr>
          <w:rFonts w:ascii="標楷體" w:hAnsi="標楷體"/>
          <w:b/>
          <w:sz w:val="24"/>
          <w:szCs w:val="24"/>
        </w:rPr>
        <w:t>)</w:t>
      </w:r>
      <w:r w:rsidRPr="000F3A83">
        <w:rPr>
          <w:rFonts w:ascii="標楷體" w:hAnsi="標楷體" w:hint="eastAsia"/>
          <w:b/>
          <w:sz w:val="24"/>
          <w:szCs w:val="24"/>
        </w:rPr>
        <w:t>受訪者是否會向有興趣選修全人開設宗教課程的同學推薦本學期所選的課程</w:t>
      </w:r>
      <w:r>
        <w:rPr>
          <w:rFonts w:ascii="標楷體" w:hAnsi="標楷體" w:hint="eastAsia"/>
          <w:b/>
          <w:sz w:val="24"/>
          <w:szCs w:val="24"/>
        </w:rPr>
        <w:t>：</w:t>
      </w:r>
      <w:r w:rsidRPr="00A804D8">
        <w:rPr>
          <w:rFonts w:ascii="新細明體" w:eastAsia="新細明體" w:hAnsi="新細明體" w:hint="eastAsia"/>
          <w:sz w:val="24"/>
          <w:szCs w:val="24"/>
        </w:rPr>
        <w:t>在</w:t>
      </w:r>
      <w:r w:rsidRPr="00A804D8">
        <w:rPr>
          <w:rFonts w:ascii="新細明體" w:eastAsia="新細明體" w:hAnsi="新細明體"/>
          <w:sz w:val="24"/>
          <w:szCs w:val="24"/>
        </w:rPr>
        <w:t>647</w:t>
      </w:r>
      <w:r w:rsidRPr="00A804D8">
        <w:rPr>
          <w:rFonts w:ascii="新細明體" w:eastAsia="新細明體" w:hAnsi="新細明體" w:hint="eastAsia"/>
          <w:sz w:val="24"/>
          <w:szCs w:val="24"/>
        </w:rPr>
        <w:t>位受訪者中，有</w:t>
      </w:r>
      <w:r w:rsidRPr="00A804D8">
        <w:rPr>
          <w:rFonts w:ascii="新細明體" w:eastAsia="新細明體" w:hAnsi="新細明體"/>
          <w:sz w:val="24"/>
          <w:szCs w:val="24"/>
        </w:rPr>
        <w:t>77.13%</w:t>
      </w:r>
      <w:r w:rsidRPr="00A804D8">
        <w:rPr>
          <w:rFonts w:ascii="新細明體" w:eastAsia="新細明體" w:hAnsi="新細明體" w:hint="eastAsia"/>
          <w:sz w:val="24"/>
          <w:szCs w:val="24"/>
        </w:rPr>
        <w:t>的受訪者表示會向有興趣選修全人開設宗教課程的同學推薦本學期所選的課程，有</w:t>
      </w:r>
      <w:r w:rsidRPr="00A804D8">
        <w:rPr>
          <w:rFonts w:ascii="新細明體" w:eastAsia="新細明體" w:hAnsi="新細明體"/>
          <w:sz w:val="24"/>
          <w:szCs w:val="24"/>
        </w:rPr>
        <w:t>22.87%</w:t>
      </w:r>
      <w:r w:rsidRPr="00A804D8">
        <w:rPr>
          <w:rFonts w:ascii="新細明體" w:eastAsia="新細明體" w:hAnsi="新細明體" w:hint="eastAsia"/>
          <w:sz w:val="24"/>
          <w:szCs w:val="24"/>
        </w:rPr>
        <w:t>的受訪者不會向有興趣選修全人開設宗教課程的同學推薦本學期所選的課程。</w:t>
      </w:r>
    </w:p>
    <w:p w:rsidR="00635DFB" w:rsidRPr="000F3A83" w:rsidRDefault="00635DFB" w:rsidP="00157BDC">
      <w:pPr>
        <w:pStyle w:val="a2"/>
        <w:spacing w:beforeLines="0" w:line="360" w:lineRule="auto"/>
        <w:ind w:left="0" w:firstLineChars="150" w:firstLine="360"/>
        <w:jc w:val="both"/>
        <w:rPr>
          <w:rFonts w:ascii="標楷體"/>
          <w:b/>
          <w:sz w:val="24"/>
          <w:szCs w:val="24"/>
        </w:rPr>
      </w:pPr>
      <w:r w:rsidRPr="000F3A83">
        <w:rPr>
          <w:rFonts w:ascii="標楷體" w:hAnsi="標楷體"/>
          <w:b/>
          <w:sz w:val="24"/>
          <w:szCs w:val="24"/>
        </w:rPr>
        <w:t xml:space="preserve"> (</w:t>
      </w:r>
      <w:r w:rsidRPr="000F3A83">
        <w:rPr>
          <w:rFonts w:ascii="標楷體" w:hAnsi="標楷體" w:hint="eastAsia"/>
          <w:b/>
          <w:sz w:val="24"/>
          <w:szCs w:val="24"/>
        </w:rPr>
        <w:t>十六</w:t>
      </w:r>
      <w:r w:rsidRPr="000F3A83">
        <w:rPr>
          <w:rFonts w:ascii="標楷體" w:hAnsi="標楷體"/>
          <w:b/>
          <w:sz w:val="24"/>
          <w:szCs w:val="24"/>
        </w:rPr>
        <w:t>)</w:t>
      </w:r>
      <w:r w:rsidRPr="000F3A83">
        <w:rPr>
          <w:rFonts w:ascii="標楷體" w:hAnsi="標楷體" w:hint="eastAsia"/>
          <w:b/>
          <w:sz w:val="24"/>
          <w:szCs w:val="24"/>
        </w:rPr>
        <w:t>受訪者認為全人所開設之宗教課程開課數是否足夠</w:t>
      </w:r>
      <w:r>
        <w:rPr>
          <w:rFonts w:ascii="標楷體" w:hAnsi="標楷體" w:hint="eastAsia"/>
          <w:b/>
          <w:sz w:val="24"/>
          <w:szCs w:val="24"/>
        </w:rPr>
        <w:t>：</w:t>
      </w:r>
      <w:r w:rsidRPr="00A804D8">
        <w:rPr>
          <w:rFonts w:ascii="新細明體" w:eastAsia="新細明體" w:hAnsi="新細明體" w:hint="eastAsia"/>
          <w:sz w:val="24"/>
          <w:szCs w:val="24"/>
        </w:rPr>
        <w:t>在</w:t>
      </w:r>
      <w:r w:rsidRPr="00A804D8">
        <w:rPr>
          <w:rFonts w:ascii="新細明體" w:eastAsia="新細明體" w:hAnsi="新細明體"/>
          <w:sz w:val="24"/>
          <w:szCs w:val="24"/>
        </w:rPr>
        <w:t>647</w:t>
      </w:r>
      <w:r w:rsidRPr="00A804D8">
        <w:rPr>
          <w:rFonts w:ascii="新細明體" w:eastAsia="新細明體" w:hAnsi="新細明體" w:hint="eastAsia"/>
          <w:sz w:val="24"/>
          <w:szCs w:val="24"/>
        </w:rPr>
        <w:t>位受訪者中，有</w:t>
      </w:r>
      <w:r w:rsidRPr="00A804D8">
        <w:rPr>
          <w:rFonts w:ascii="新細明體" w:eastAsia="新細明體" w:hAnsi="新細明體"/>
          <w:sz w:val="24"/>
          <w:szCs w:val="24"/>
        </w:rPr>
        <w:t>63.99%</w:t>
      </w:r>
      <w:r w:rsidRPr="00A804D8">
        <w:rPr>
          <w:rFonts w:ascii="新細明體" w:eastAsia="新細明體" w:hAnsi="新細明體" w:hint="eastAsia"/>
          <w:sz w:val="24"/>
          <w:szCs w:val="24"/>
        </w:rPr>
        <w:t>的受訪者認為全人所開設之宗教課程開課數已足夠，其次有</w:t>
      </w:r>
      <w:r w:rsidRPr="00A804D8">
        <w:rPr>
          <w:rFonts w:ascii="新細明體" w:eastAsia="新細明體" w:hAnsi="新細明體"/>
          <w:sz w:val="24"/>
          <w:szCs w:val="24"/>
        </w:rPr>
        <w:t>34.00%</w:t>
      </w:r>
      <w:r w:rsidRPr="00A804D8">
        <w:rPr>
          <w:rFonts w:ascii="新細明體" w:eastAsia="新細明體" w:hAnsi="新細明體" w:hint="eastAsia"/>
          <w:sz w:val="24"/>
          <w:szCs w:val="24"/>
        </w:rPr>
        <w:t>的受訪者認為全人所開設之宗教課程可再加開。</w:t>
      </w:r>
    </w:p>
    <w:p w:rsidR="00635DFB" w:rsidRPr="000F3A83" w:rsidRDefault="00635DFB" w:rsidP="00157BDC">
      <w:pPr>
        <w:pStyle w:val="a2"/>
        <w:spacing w:beforeLines="0" w:line="360" w:lineRule="auto"/>
        <w:ind w:left="0" w:firstLineChars="150" w:firstLine="360"/>
        <w:jc w:val="both"/>
        <w:rPr>
          <w:rFonts w:ascii="標楷體"/>
          <w:b/>
          <w:sz w:val="24"/>
          <w:szCs w:val="24"/>
        </w:rPr>
      </w:pPr>
      <w:r w:rsidRPr="000F3A83">
        <w:rPr>
          <w:rFonts w:ascii="標楷體" w:hAnsi="標楷體"/>
          <w:b/>
          <w:sz w:val="24"/>
          <w:szCs w:val="24"/>
        </w:rPr>
        <w:t xml:space="preserve"> (</w:t>
      </w:r>
      <w:r w:rsidRPr="000F3A83">
        <w:rPr>
          <w:rFonts w:ascii="標楷體" w:hAnsi="標楷體" w:hint="eastAsia"/>
          <w:b/>
          <w:sz w:val="24"/>
          <w:szCs w:val="24"/>
        </w:rPr>
        <w:t>十七</w:t>
      </w:r>
      <w:r w:rsidRPr="000F3A83">
        <w:rPr>
          <w:rFonts w:ascii="標楷體" w:hAnsi="標楷體"/>
          <w:b/>
          <w:sz w:val="24"/>
          <w:szCs w:val="24"/>
        </w:rPr>
        <w:t>)</w:t>
      </w:r>
      <w:r w:rsidRPr="000F3A83">
        <w:rPr>
          <w:rFonts w:ascii="標楷體" w:hAnsi="標楷體" w:hint="eastAsia"/>
          <w:b/>
          <w:sz w:val="24"/>
          <w:szCs w:val="24"/>
        </w:rPr>
        <w:t>受訪者認為可加開的</w:t>
      </w:r>
      <w:r>
        <w:rPr>
          <w:rFonts w:ascii="標楷體" w:hAnsi="標楷體" w:hint="eastAsia"/>
          <w:b/>
          <w:sz w:val="24"/>
          <w:szCs w:val="24"/>
        </w:rPr>
        <w:t>宗教</w:t>
      </w:r>
      <w:r w:rsidRPr="000F3A83">
        <w:rPr>
          <w:rFonts w:ascii="標楷體" w:hAnsi="標楷體" w:hint="eastAsia"/>
          <w:b/>
          <w:sz w:val="24"/>
          <w:szCs w:val="24"/>
        </w:rPr>
        <w:t>課程種類</w:t>
      </w:r>
      <w:r>
        <w:rPr>
          <w:rFonts w:ascii="標楷體" w:hAnsi="標楷體" w:hint="eastAsia"/>
          <w:b/>
          <w:sz w:val="24"/>
          <w:szCs w:val="24"/>
        </w:rPr>
        <w:t>：</w:t>
      </w:r>
      <w:r w:rsidRPr="00A804D8">
        <w:rPr>
          <w:rFonts w:ascii="新細明體" w:eastAsia="新細明體" w:hAnsi="新細明體" w:hint="eastAsia"/>
          <w:sz w:val="24"/>
          <w:szCs w:val="24"/>
        </w:rPr>
        <w:t>在</w:t>
      </w:r>
      <w:r w:rsidRPr="00A804D8">
        <w:rPr>
          <w:rFonts w:ascii="新細明體" w:eastAsia="新細明體" w:hAnsi="新細明體"/>
          <w:sz w:val="24"/>
          <w:szCs w:val="24"/>
        </w:rPr>
        <w:t>647</w:t>
      </w:r>
      <w:r w:rsidRPr="00A804D8">
        <w:rPr>
          <w:rFonts w:ascii="新細明體" w:eastAsia="新細明體" w:hAnsi="新細明體" w:hint="eastAsia"/>
          <w:sz w:val="24"/>
          <w:szCs w:val="24"/>
        </w:rPr>
        <w:t>位受訪者中，有</w:t>
      </w:r>
      <w:r w:rsidRPr="00A804D8">
        <w:rPr>
          <w:rFonts w:ascii="新細明體" w:eastAsia="新細明體" w:hAnsi="新細明體"/>
          <w:sz w:val="24"/>
          <w:szCs w:val="24"/>
        </w:rPr>
        <w:t>52.24%</w:t>
      </w:r>
      <w:r w:rsidRPr="00A804D8">
        <w:rPr>
          <w:rFonts w:ascii="新細明體" w:eastAsia="新細明體" w:hAnsi="新細明體" w:hint="eastAsia"/>
          <w:sz w:val="24"/>
          <w:szCs w:val="24"/>
        </w:rPr>
        <w:t>的受訪者表示可加開的課程種類為「其他宗教的課程」，其次有</w:t>
      </w:r>
      <w:r w:rsidRPr="00A804D8">
        <w:rPr>
          <w:rFonts w:ascii="新細明體" w:eastAsia="新細明體" w:hAnsi="新細明體"/>
          <w:sz w:val="24"/>
          <w:szCs w:val="24"/>
        </w:rPr>
        <w:t>24.88%</w:t>
      </w:r>
      <w:r w:rsidRPr="00A804D8">
        <w:rPr>
          <w:rFonts w:ascii="新細明體" w:eastAsia="新細明體" w:hAnsi="新細明體" w:hint="eastAsia"/>
          <w:sz w:val="24"/>
          <w:szCs w:val="24"/>
        </w:rPr>
        <w:t>的受訪者表示可加開的課程種類為「宗教方面的課程」</w:t>
      </w:r>
      <w:r>
        <w:rPr>
          <w:rFonts w:ascii="新細明體" w:eastAsia="新細明體" w:hAnsi="新細明體" w:hint="eastAsia"/>
          <w:sz w:val="24"/>
          <w:szCs w:val="24"/>
        </w:rPr>
        <w:t>，</w:t>
      </w:r>
      <w:r w:rsidRPr="00A804D8">
        <w:rPr>
          <w:rFonts w:ascii="新細明體" w:eastAsia="新細明體" w:hAnsi="新細明體"/>
          <w:kern w:val="0"/>
          <w:sz w:val="24"/>
          <w:szCs w:val="24"/>
        </w:rPr>
        <w:t>18.55</w:t>
      </w:r>
      <w:r w:rsidRPr="00A804D8">
        <w:rPr>
          <w:rFonts w:ascii="新細明體" w:eastAsia="新細明體" w:hAnsi="新細明體" w:hint="eastAsia"/>
          <w:sz w:val="24"/>
          <w:szCs w:val="24"/>
        </w:rPr>
        <w:t>的受訪者表示可加開的課程種類為</w:t>
      </w:r>
      <w:r>
        <w:rPr>
          <w:rFonts w:ascii="新細明體" w:eastAsia="新細明體" w:hAnsi="新細明體" w:hint="eastAsia"/>
          <w:sz w:val="24"/>
          <w:szCs w:val="24"/>
        </w:rPr>
        <w:t>「</w:t>
      </w:r>
      <w:r w:rsidRPr="00A804D8">
        <w:rPr>
          <w:rFonts w:ascii="新細明體" w:eastAsia="新細明體" w:hAnsi="新細明體" w:hint="eastAsia"/>
          <w:kern w:val="0"/>
          <w:sz w:val="24"/>
          <w:szCs w:val="24"/>
        </w:rPr>
        <w:t>聖經方面的課程</w:t>
      </w:r>
      <w:r>
        <w:rPr>
          <w:rFonts w:ascii="新細明體" w:eastAsia="新細明體" w:hAnsi="新細明體" w:hint="eastAsia"/>
          <w:kern w:val="0"/>
          <w:sz w:val="24"/>
          <w:szCs w:val="24"/>
        </w:rPr>
        <w:t>」</w:t>
      </w:r>
      <w:r w:rsidRPr="00A804D8">
        <w:rPr>
          <w:rFonts w:ascii="新細明體" w:eastAsia="新細明體" w:hAnsi="新細明體" w:hint="eastAsia"/>
          <w:kern w:val="0"/>
          <w:sz w:val="24"/>
          <w:szCs w:val="24"/>
        </w:rPr>
        <w:t>，其他</w:t>
      </w:r>
      <w:r>
        <w:rPr>
          <w:rFonts w:ascii="新細明體" w:eastAsia="新細明體" w:hAnsi="新細明體" w:hint="eastAsia"/>
          <w:kern w:val="0"/>
          <w:sz w:val="24"/>
          <w:szCs w:val="24"/>
        </w:rPr>
        <w:t>是</w:t>
      </w:r>
      <w:r w:rsidRPr="00A804D8">
        <w:rPr>
          <w:rFonts w:ascii="新細明體" w:eastAsia="新細明體" w:hAnsi="新細明體"/>
          <w:kern w:val="0"/>
          <w:sz w:val="24"/>
          <w:szCs w:val="24"/>
        </w:rPr>
        <w:t>4.33</w:t>
      </w:r>
      <w:r>
        <w:rPr>
          <w:rFonts w:ascii="新細明體" w:eastAsia="新細明體" w:hAnsi="新細明體"/>
          <w:kern w:val="0"/>
          <w:sz w:val="24"/>
          <w:szCs w:val="24"/>
        </w:rPr>
        <w:t>%</w:t>
      </w:r>
      <w:r>
        <w:rPr>
          <w:rFonts w:ascii="新細明體" w:eastAsia="新細明體" w:hAnsi="新細明體" w:hint="eastAsia"/>
          <w:kern w:val="0"/>
          <w:sz w:val="24"/>
          <w:szCs w:val="24"/>
        </w:rPr>
        <w:t>。</w:t>
      </w:r>
    </w:p>
    <w:p w:rsidR="00635DFB" w:rsidRPr="000F3A83" w:rsidRDefault="00635DFB" w:rsidP="00157BDC">
      <w:pPr>
        <w:pStyle w:val="a2"/>
        <w:spacing w:beforeLines="0" w:line="360" w:lineRule="auto"/>
        <w:ind w:left="0" w:firstLineChars="150" w:firstLine="360"/>
        <w:jc w:val="both"/>
        <w:rPr>
          <w:rFonts w:ascii="標楷體"/>
          <w:b/>
          <w:sz w:val="24"/>
          <w:szCs w:val="24"/>
        </w:rPr>
      </w:pPr>
      <w:r w:rsidRPr="000F3A83">
        <w:rPr>
          <w:rFonts w:ascii="標楷體" w:hAnsi="標楷體"/>
          <w:b/>
          <w:sz w:val="24"/>
          <w:szCs w:val="24"/>
        </w:rPr>
        <w:t xml:space="preserve"> (</w:t>
      </w:r>
      <w:r w:rsidRPr="000F3A83">
        <w:rPr>
          <w:rFonts w:ascii="標楷體" w:hAnsi="標楷體" w:hint="eastAsia"/>
          <w:b/>
          <w:sz w:val="24"/>
          <w:szCs w:val="24"/>
        </w:rPr>
        <w:t>十八</w:t>
      </w:r>
      <w:r w:rsidRPr="000F3A83">
        <w:rPr>
          <w:rFonts w:ascii="標楷體" w:hAnsi="標楷體"/>
          <w:b/>
          <w:sz w:val="24"/>
          <w:szCs w:val="24"/>
        </w:rPr>
        <w:t>)</w:t>
      </w:r>
      <w:r w:rsidRPr="000F3A83">
        <w:rPr>
          <w:rFonts w:ascii="標楷體" w:hAnsi="標楷體" w:hint="eastAsia"/>
          <w:b/>
          <w:sz w:val="24"/>
          <w:szCs w:val="24"/>
        </w:rPr>
        <w:t>受訪者認為可加開的其他宗教課程</w:t>
      </w:r>
      <w:r>
        <w:rPr>
          <w:rFonts w:ascii="標楷體" w:hAnsi="標楷體" w:hint="eastAsia"/>
          <w:b/>
          <w:sz w:val="24"/>
          <w:szCs w:val="24"/>
        </w:rPr>
        <w:t>：</w:t>
      </w:r>
      <w:r w:rsidRPr="00A804D8">
        <w:rPr>
          <w:rFonts w:ascii="新細明體" w:eastAsia="新細明體" w:hAnsi="新細明體" w:hint="eastAsia"/>
          <w:sz w:val="24"/>
          <w:szCs w:val="24"/>
        </w:rPr>
        <w:t>在</w:t>
      </w:r>
      <w:r w:rsidRPr="00A804D8">
        <w:rPr>
          <w:rFonts w:ascii="新細明體" w:eastAsia="新細明體" w:hAnsi="新細明體"/>
          <w:sz w:val="24"/>
          <w:szCs w:val="24"/>
        </w:rPr>
        <w:t>647</w:t>
      </w:r>
      <w:r w:rsidRPr="00A804D8">
        <w:rPr>
          <w:rFonts w:ascii="新細明體" w:eastAsia="新細明體" w:hAnsi="新細明體" w:hint="eastAsia"/>
          <w:sz w:val="24"/>
          <w:szCs w:val="24"/>
        </w:rPr>
        <w:t>位受訪者中，有</w:t>
      </w:r>
      <w:r w:rsidRPr="00A804D8">
        <w:rPr>
          <w:rFonts w:ascii="新細明體" w:eastAsia="新細明體" w:hAnsi="新細明體"/>
          <w:sz w:val="24"/>
          <w:szCs w:val="24"/>
        </w:rPr>
        <w:t>41.58%</w:t>
      </w:r>
      <w:r w:rsidRPr="00A804D8">
        <w:rPr>
          <w:rFonts w:ascii="新細明體" w:eastAsia="新細明體" w:hAnsi="新細明體" w:hint="eastAsia"/>
          <w:sz w:val="24"/>
          <w:szCs w:val="24"/>
        </w:rPr>
        <w:t>的受訪者表示可加開的其他宗教課程為「民間信仰」，其次有</w:t>
      </w:r>
      <w:r w:rsidRPr="00A804D8">
        <w:rPr>
          <w:rFonts w:ascii="新細明體" w:eastAsia="新細明體" w:hAnsi="新細明體"/>
          <w:sz w:val="24"/>
          <w:szCs w:val="24"/>
        </w:rPr>
        <w:t>16.85%</w:t>
      </w:r>
      <w:r w:rsidRPr="00A804D8">
        <w:rPr>
          <w:rFonts w:ascii="新細明體" w:eastAsia="新細明體" w:hAnsi="新細明體" w:hint="eastAsia"/>
          <w:sz w:val="24"/>
          <w:szCs w:val="24"/>
        </w:rPr>
        <w:t>的受訪者表示可加開的其他宗教課程為「佛教」，再其次有</w:t>
      </w:r>
      <w:r w:rsidRPr="00A804D8">
        <w:rPr>
          <w:rFonts w:ascii="新細明體" w:eastAsia="新細明體" w:hAnsi="新細明體"/>
          <w:sz w:val="24"/>
          <w:szCs w:val="24"/>
        </w:rPr>
        <w:t>13.29%</w:t>
      </w:r>
      <w:r w:rsidRPr="00A804D8">
        <w:rPr>
          <w:rFonts w:ascii="新細明體" w:eastAsia="新細明體" w:hAnsi="新細明體" w:hint="eastAsia"/>
          <w:sz w:val="24"/>
          <w:szCs w:val="24"/>
        </w:rPr>
        <w:t>的受訪者表示可加開的其他宗教課程為「回教」，有</w:t>
      </w:r>
      <w:r w:rsidRPr="00A804D8">
        <w:rPr>
          <w:rFonts w:ascii="新細明體" w:eastAsia="新細明體" w:hAnsi="新細明體"/>
          <w:sz w:val="24"/>
          <w:szCs w:val="24"/>
        </w:rPr>
        <w:t>12.67%</w:t>
      </w:r>
      <w:r w:rsidRPr="00A804D8">
        <w:rPr>
          <w:rFonts w:ascii="新細明體" w:eastAsia="新細明體" w:hAnsi="新細明體" w:hint="eastAsia"/>
          <w:sz w:val="24"/>
          <w:szCs w:val="24"/>
        </w:rPr>
        <w:t>的受訪者表示可加開的其他宗教課程為「其他</w:t>
      </w:r>
      <w:r>
        <w:rPr>
          <w:rFonts w:ascii="新細明體" w:eastAsia="新細明體" w:hAnsi="新細明體" w:hint="eastAsia"/>
          <w:sz w:val="24"/>
          <w:szCs w:val="24"/>
        </w:rPr>
        <w:t>」</w:t>
      </w:r>
      <w:r w:rsidRPr="00A804D8">
        <w:rPr>
          <w:rFonts w:ascii="新細明體" w:eastAsia="新細明體" w:hAnsi="新細明體" w:hint="eastAsia"/>
          <w:sz w:val="24"/>
          <w:szCs w:val="24"/>
        </w:rPr>
        <w:t>。</w:t>
      </w:r>
    </w:p>
    <w:p w:rsidR="00635DFB" w:rsidRPr="00585432" w:rsidRDefault="00635DFB" w:rsidP="00157BDC">
      <w:pPr>
        <w:pStyle w:val="CommentText"/>
        <w:spacing w:line="360" w:lineRule="auto"/>
        <w:rPr>
          <w:rFonts w:ascii="標楷體" w:eastAsia="標楷體" w:hAnsi="標楷體"/>
          <w:szCs w:val="24"/>
        </w:rPr>
      </w:pPr>
    </w:p>
    <w:p w:rsidR="00635DFB" w:rsidRPr="000F3A83" w:rsidRDefault="00635DFB" w:rsidP="00157BDC">
      <w:pPr>
        <w:pStyle w:val="ListParagraph"/>
        <w:numPr>
          <w:ilvl w:val="0"/>
          <w:numId w:val="14"/>
        </w:numPr>
        <w:spacing w:line="360" w:lineRule="auto"/>
        <w:ind w:leftChars="0"/>
        <w:jc w:val="center"/>
        <w:rPr>
          <w:rFonts w:ascii="標楷體" w:eastAsia="標楷體" w:hAnsi="標楷體"/>
          <w:b/>
          <w:sz w:val="32"/>
          <w:szCs w:val="32"/>
        </w:rPr>
      </w:pPr>
      <w:bookmarkStart w:id="26" w:name="_Toc108917617"/>
      <w:bookmarkEnd w:id="20"/>
      <w:bookmarkEnd w:id="21"/>
      <w:bookmarkEnd w:id="22"/>
      <w:bookmarkEnd w:id="23"/>
      <w:bookmarkEnd w:id="24"/>
      <w:r w:rsidRPr="000F3A83">
        <w:rPr>
          <w:rFonts w:ascii="標楷體" w:eastAsia="標楷體" w:hAnsi="標楷體" w:hint="eastAsia"/>
          <w:b/>
          <w:sz w:val="32"/>
          <w:szCs w:val="32"/>
        </w:rPr>
        <w:t>結論</w:t>
      </w:r>
      <w:bookmarkEnd w:id="26"/>
    </w:p>
    <w:p w:rsidR="00635DFB" w:rsidRPr="000F3A83" w:rsidRDefault="00635DFB" w:rsidP="00157BDC">
      <w:pPr>
        <w:pStyle w:val="a0"/>
        <w:spacing w:beforeLines="0" w:afterLines="0" w:line="360" w:lineRule="auto"/>
        <w:ind w:firstLineChars="192" w:firstLine="461"/>
        <w:jc w:val="left"/>
        <w:rPr>
          <w:rFonts w:ascii="新細明體" w:eastAsia="新細明體" w:hAnsi="新細明體"/>
          <w:color w:val="auto"/>
          <w:sz w:val="24"/>
          <w:szCs w:val="24"/>
        </w:rPr>
      </w:pPr>
      <w:r w:rsidRPr="000F3A83">
        <w:rPr>
          <w:rFonts w:ascii="新細明體" w:eastAsia="新細明體" w:hAnsi="新細明體" w:hint="eastAsia"/>
          <w:color w:val="auto"/>
          <w:sz w:val="24"/>
          <w:szCs w:val="24"/>
        </w:rPr>
        <w:t>本研究經過上、下學期一整學年，共</w:t>
      </w:r>
      <w:r w:rsidRPr="000F3A83">
        <w:rPr>
          <w:rFonts w:ascii="新細明體" w:eastAsia="新細明體" w:hAnsi="新細明體"/>
          <w:color w:val="auto"/>
          <w:sz w:val="24"/>
          <w:szCs w:val="24"/>
        </w:rPr>
        <w:t>15</w:t>
      </w:r>
      <w:r w:rsidRPr="000F3A83">
        <w:rPr>
          <w:rFonts w:ascii="新細明體" w:eastAsia="新細明體" w:hAnsi="新細明體" w:hint="eastAsia"/>
          <w:color w:val="auto"/>
          <w:sz w:val="24"/>
          <w:szCs w:val="24"/>
        </w:rPr>
        <w:t>門課程之問卷調查、統計及分析後所</w:t>
      </w:r>
      <w:r>
        <w:rPr>
          <w:rFonts w:ascii="新細明體" w:eastAsia="新細明體" w:hAnsi="新細明體" w:hint="eastAsia"/>
          <w:color w:val="auto"/>
          <w:sz w:val="24"/>
          <w:szCs w:val="24"/>
        </w:rPr>
        <w:t>獲得之結果，可歸納出</w:t>
      </w:r>
      <w:r w:rsidRPr="000F3A83">
        <w:rPr>
          <w:rFonts w:ascii="新細明體" w:eastAsia="新細明體" w:hAnsi="新細明體" w:hint="eastAsia"/>
          <w:color w:val="auto"/>
          <w:sz w:val="24"/>
          <w:szCs w:val="24"/>
        </w:rPr>
        <w:t>下列幾點重要的結論。</w:t>
      </w:r>
    </w:p>
    <w:p w:rsidR="00635DFB" w:rsidRDefault="00635DFB" w:rsidP="00157BDC">
      <w:pPr>
        <w:pStyle w:val="a0"/>
        <w:numPr>
          <w:ilvl w:val="0"/>
          <w:numId w:val="20"/>
        </w:numPr>
        <w:spacing w:beforeLines="0" w:afterLines="0" w:line="360" w:lineRule="auto"/>
        <w:jc w:val="left"/>
        <w:rPr>
          <w:rFonts w:ascii="標楷體"/>
          <w:b/>
          <w:color w:val="auto"/>
          <w:sz w:val="28"/>
          <w:szCs w:val="28"/>
        </w:rPr>
      </w:pPr>
      <w:r>
        <w:rPr>
          <w:rFonts w:ascii="標楷體" w:hAnsi="標楷體" w:hint="eastAsia"/>
          <w:b/>
          <w:color w:val="auto"/>
          <w:sz w:val="28"/>
          <w:szCs w:val="28"/>
        </w:rPr>
        <w:t>選修全人宗教課程之同學選課動機非宗教因素</w:t>
      </w:r>
      <w:r w:rsidRPr="00A804D8">
        <w:rPr>
          <w:rFonts w:ascii="標楷體" w:hAnsi="標楷體" w:hint="eastAsia"/>
          <w:b/>
          <w:color w:val="auto"/>
          <w:sz w:val="28"/>
          <w:szCs w:val="28"/>
        </w:rPr>
        <w:t>卻深受課程影響</w:t>
      </w:r>
    </w:p>
    <w:p w:rsidR="00635DFB" w:rsidRDefault="00635DFB" w:rsidP="00157BDC">
      <w:pPr>
        <w:pStyle w:val="a0"/>
        <w:spacing w:beforeLines="0" w:afterLines="0" w:line="360" w:lineRule="auto"/>
        <w:ind w:firstLineChars="192" w:firstLine="461"/>
        <w:jc w:val="both"/>
        <w:rPr>
          <w:rFonts w:ascii="新細明體" w:eastAsia="新細明體" w:hAnsi="新細明體"/>
          <w:sz w:val="24"/>
          <w:szCs w:val="24"/>
        </w:rPr>
      </w:pPr>
      <w:r w:rsidRPr="000F3A83">
        <w:rPr>
          <w:rFonts w:ascii="新細明體" w:eastAsia="新細明體" w:hAnsi="新細明體" w:hint="eastAsia"/>
          <w:color w:val="auto"/>
          <w:sz w:val="24"/>
          <w:szCs w:val="24"/>
        </w:rPr>
        <w:t>在本次研究中，有</w:t>
      </w:r>
      <w:r w:rsidRPr="000F3A83">
        <w:rPr>
          <w:rFonts w:ascii="新細明體" w:eastAsia="新細明體" w:hAnsi="新細明體"/>
          <w:color w:val="auto"/>
          <w:sz w:val="24"/>
          <w:szCs w:val="24"/>
        </w:rPr>
        <w:t>86</w:t>
      </w:r>
      <w:r>
        <w:rPr>
          <w:rFonts w:ascii="新細明體" w:eastAsia="新細明體" w:hAnsi="新細明體" w:hint="eastAsia"/>
          <w:color w:val="auto"/>
          <w:sz w:val="24"/>
          <w:szCs w:val="24"/>
        </w:rPr>
        <w:t>﹪的同學都是第一次選修全人</w:t>
      </w:r>
      <w:r w:rsidRPr="000F3A83">
        <w:rPr>
          <w:rFonts w:ascii="新細明體" w:eastAsia="新細明體" w:hAnsi="新細明體" w:hint="eastAsia"/>
          <w:color w:val="auto"/>
          <w:sz w:val="24"/>
          <w:szCs w:val="24"/>
        </w:rPr>
        <w:t>開</w:t>
      </w:r>
      <w:r>
        <w:rPr>
          <w:rFonts w:ascii="新細明體" w:eastAsia="新細明體" w:hAnsi="新細明體" w:hint="eastAsia"/>
          <w:color w:val="auto"/>
          <w:sz w:val="24"/>
          <w:szCs w:val="24"/>
        </w:rPr>
        <w:t>設</w:t>
      </w:r>
      <w:r w:rsidRPr="000F3A83">
        <w:rPr>
          <w:rFonts w:ascii="新細明體" w:eastAsia="新細明體" w:hAnsi="新細明體" w:hint="eastAsia"/>
          <w:color w:val="auto"/>
          <w:sz w:val="24"/>
          <w:szCs w:val="24"/>
        </w:rPr>
        <w:t>的宗教課程，半數以上（</w:t>
      </w:r>
      <w:r w:rsidRPr="000F3A83">
        <w:rPr>
          <w:rFonts w:ascii="新細明體" w:eastAsia="新細明體" w:hAnsi="新細明體"/>
          <w:color w:val="auto"/>
          <w:sz w:val="24"/>
          <w:szCs w:val="24"/>
        </w:rPr>
        <w:t>58</w:t>
      </w:r>
      <w:r w:rsidRPr="000F3A83">
        <w:rPr>
          <w:rFonts w:ascii="新細明體" w:eastAsia="新細明體" w:hAnsi="新細明體" w:hint="eastAsia"/>
          <w:color w:val="auto"/>
          <w:sz w:val="24"/>
          <w:szCs w:val="24"/>
        </w:rPr>
        <w:t>﹪）的同學都無特定的宗教信仰，在學校也幾乎未接觸任何宗教團體或社團（</w:t>
      </w:r>
      <w:r w:rsidRPr="000F3A83">
        <w:rPr>
          <w:rFonts w:ascii="新細明體" w:eastAsia="新細明體" w:hAnsi="新細明體"/>
          <w:color w:val="auto"/>
          <w:sz w:val="24"/>
          <w:szCs w:val="24"/>
        </w:rPr>
        <w:t>92</w:t>
      </w:r>
      <w:r w:rsidRPr="000F3A83">
        <w:rPr>
          <w:rFonts w:ascii="新細明體" w:eastAsia="新細明體" w:hAnsi="新細明體" w:hint="eastAsia"/>
          <w:color w:val="auto"/>
          <w:sz w:val="24"/>
          <w:szCs w:val="24"/>
        </w:rPr>
        <w:t>﹪）；有六成以上的的同學（</w:t>
      </w:r>
      <w:r w:rsidRPr="000F3A83">
        <w:rPr>
          <w:rFonts w:ascii="新細明體" w:eastAsia="新細明體" w:hAnsi="新細明體"/>
          <w:color w:val="auto"/>
          <w:sz w:val="24"/>
          <w:szCs w:val="24"/>
        </w:rPr>
        <w:t>63</w:t>
      </w:r>
      <w:r w:rsidRPr="000F3A83">
        <w:rPr>
          <w:rFonts w:ascii="新細明體" w:eastAsia="新細明體" w:hAnsi="新細明體" w:hint="eastAsia"/>
          <w:color w:val="auto"/>
          <w:sz w:val="24"/>
          <w:szCs w:val="24"/>
        </w:rPr>
        <w:t>﹪），甚至坦誠之所以選修該門宗教課程的原因只是「時間恰好」而已，真正表達「對宗教課程很有興趣」的同學只有</w:t>
      </w:r>
      <w:r w:rsidRPr="000F3A83">
        <w:rPr>
          <w:rFonts w:ascii="新細明體" w:eastAsia="新細明體" w:hAnsi="新細明體"/>
          <w:color w:val="auto"/>
          <w:sz w:val="24"/>
          <w:szCs w:val="24"/>
        </w:rPr>
        <w:t>28</w:t>
      </w:r>
      <w:r w:rsidRPr="000F3A83">
        <w:rPr>
          <w:rFonts w:ascii="新細明體" w:eastAsia="新細明體" w:hAnsi="新細明體" w:hint="eastAsia"/>
          <w:color w:val="auto"/>
          <w:sz w:val="24"/>
          <w:szCs w:val="24"/>
        </w:rPr>
        <w:t>﹪；但經過一個學期的學習，卻有超過半數（</w:t>
      </w:r>
      <w:r w:rsidRPr="000F3A83">
        <w:rPr>
          <w:rFonts w:ascii="新細明體" w:eastAsia="新細明體" w:hAnsi="新細明體"/>
          <w:color w:val="auto"/>
          <w:sz w:val="24"/>
          <w:szCs w:val="24"/>
        </w:rPr>
        <w:t>57</w:t>
      </w:r>
      <w:r w:rsidRPr="000F3A83">
        <w:rPr>
          <w:rFonts w:ascii="新細明體" w:eastAsia="新細明體" w:hAnsi="新細明體" w:hint="eastAsia"/>
          <w:color w:val="auto"/>
          <w:sz w:val="24"/>
          <w:szCs w:val="24"/>
        </w:rPr>
        <w:t>﹪）的同學表示他們對課程越來越有興趣（</w:t>
      </w:r>
      <w:r w:rsidRPr="000F3A83">
        <w:rPr>
          <w:rFonts w:ascii="新細明體" w:eastAsia="新細明體" w:hAnsi="新細明體"/>
          <w:color w:val="auto"/>
          <w:sz w:val="24"/>
          <w:szCs w:val="24"/>
        </w:rPr>
        <w:t>46</w:t>
      </w:r>
      <w:r w:rsidRPr="000F3A83">
        <w:rPr>
          <w:rFonts w:ascii="新細明體" w:eastAsia="新細明體" w:hAnsi="新細明體" w:hint="eastAsia"/>
          <w:color w:val="auto"/>
          <w:sz w:val="24"/>
          <w:szCs w:val="24"/>
        </w:rPr>
        <w:t>﹪）及相當投入（</w:t>
      </w:r>
      <w:r w:rsidRPr="000F3A83">
        <w:rPr>
          <w:rFonts w:ascii="新細明體" w:eastAsia="新細明體" w:hAnsi="新細明體"/>
          <w:color w:val="auto"/>
          <w:sz w:val="24"/>
          <w:szCs w:val="24"/>
        </w:rPr>
        <w:t>11</w:t>
      </w:r>
      <w:r w:rsidRPr="000F3A83">
        <w:rPr>
          <w:rFonts w:ascii="新細明體" w:eastAsia="新細明體" w:hAnsi="新細明體" w:hint="eastAsia"/>
          <w:color w:val="auto"/>
          <w:sz w:val="24"/>
          <w:szCs w:val="24"/>
        </w:rPr>
        <w:t>﹪）；</w:t>
      </w:r>
      <w:r>
        <w:rPr>
          <w:rFonts w:ascii="新細明體" w:eastAsia="新細明體" w:hAnsi="新細明體" w:hint="eastAsia"/>
          <w:color w:val="auto"/>
          <w:sz w:val="24"/>
          <w:szCs w:val="24"/>
        </w:rPr>
        <w:t>甚至</w:t>
      </w:r>
      <w:r w:rsidRPr="000E0F29">
        <w:rPr>
          <w:rFonts w:ascii="新細明體" w:eastAsia="新細明體" w:hAnsi="新細明體" w:hint="eastAsia"/>
          <w:sz w:val="24"/>
          <w:szCs w:val="24"/>
        </w:rPr>
        <w:t>有</w:t>
      </w:r>
      <w:r>
        <w:rPr>
          <w:rFonts w:ascii="新細明體" w:eastAsia="新細明體" w:hAnsi="新細明體"/>
          <w:sz w:val="24"/>
          <w:szCs w:val="24"/>
        </w:rPr>
        <w:t>14</w:t>
      </w:r>
      <w:r w:rsidRPr="000E0F29">
        <w:rPr>
          <w:rFonts w:ascii="新細明體" w:eastAsia="新細明體" w:hAnsi="新細明體"/>
          <w:sz w:val="24"/>
          <w:szCs w:val="24"/>
        </w:rPr>
        <w:t>%</w:t>
      </w:r>
      <w:r w:rsidRPr="000E0F29">
        <w:rPr>
          <w:rFonts w:ascii="新細明體" w:eastAsia="新細明體" w:hAnsi="新細明體" w:hint="eastAsia"/>
          <w:sz w:val="24"/>
          <w:szCs w:val="24"/>
        </w:rPr>
        <w:t>的受訪者</w:t>
      </w:r>
      <w:r>
        <w:rPr>
          <w:rFonts w:ascii="新細明體" w:eastAsia="新細明體" w:hAnsi="新細明體" w:hint="eastAsia"/>
          <w:sz w:val="24"/>
          <w:szCs w:val="24"/>
        </w:rPr>
        <w:t>是</w:t>
      </w:r>
      <w:r w:rsidRPr="000E0F29">
        <w:rPr>
          <w:rFonts w:ascii="新細明體" w:eastAsia="新細明體" w:hAnsi="新細明體" w:hint="eastAsia"/>
          <w:sz w:val="24"/>
          <w:szCs w:val="24"/>
        </w:rPr>
        <w:t>第二次選修全人開設的相關宗教課程</w:t>
      </w:r>
      <w:r>
        <w:rPr>
          <w:rFonts w:ascii="新細明體" w:eastAsia="新細明體" w:hAnsi="新細明體" w:hint="eastAsia"/>
          <w:sz w:val="24"/>
          <w:szCs w:val="24"/>
        </w:rPr>
        <w:t>，在這些同學中</w:t>
      </w:r>
      <w:r w:rsidRPr="000E0F29">
        <w:rPr>
          <w:rFonts w:ascii="新細明體" w:eastAsia="新細明體" w:hAnsi="新細明體" w:hint="eastAsia"/>
          <w:sz w:val="24"/>
          <w:szCs w:val="24"/>
        </w:rPr>
        <w:t>有</w:t>
      </w:r>
      <w:r>
        <w:rPr>
          <w:rFonts w:ascii="新細明體" w:eastAsia="新細明體" w:hAnsi="新細明體"/>
          <w:sz w:val="24"/>
          <w:szCs w:val="24"/>
        </w:rPr>
        <w:t>33</w:t>
      </w:r>
      <w:r w:rsidRPr="000E0F29">
        <w:rPr>
          <w:rFonts w:ascii="新細明體" w:eastAsia="新細明體" w:hAnsi="新細明體"/>
          <w:sz w:val="24"/>
          <w:szCs w:val="24"/>
        </w:rPr>
        <w:t>%</w:t>
      </w:r>
      <w:r w:rsidRPr="000E0F29">
        <w:rPr>
          <w:rFonts w:ascii="新細明體" w:eastAsia="新細明體" w:hAnsi="新細明體" w:hint="eastAsia"/>
          <w:sz w:val="24"/>
          <w:szCs w:val="24"/>
        </w:rPr>
        <w:t>的受訪者表示</w:t>
      </w:r>
      <w:r>
        <w:rPr>
          <w:rFonts w:ascii="新細明體" w:eastAsia="新細明體" w:hAnsi="新細明體" w:hint="eastAsia"/>
          <w:sz w:val="24"/>
          <w:szCs w:val="24"/>
        </w:rPr>
        <w:t>之所以會再次選修全人開設宗教課程的原因為「之前選過的課很棒」。</w:t>
      </w:r>
    </w:p>
    <w:p w:rsidR="00635DFB" w:rsidRPr="000F3A83" w:rsidRDefault="00635DFB" w:rsidP="00157BDC">
      <w:pPr>
        <w:pStyle w:val="a0"/>
        <w:spacing w:beforeLines="0" w:afterLines="0" w:line="360" w:lineRule="auto"/>
        <w:ind w:firstLineChars="192" w:firstLine="461"/>
        <w:jc w:val="both"/>
        <w:rPr>
          <w:rFonts w:ascii="新細明體" w:eastAsia="新細明體" w:hAnsi="新細明體"/>
          <w:color w:val="auto"/>
          <w:sz w:val="24"/>
          <w:szCs w:val="24"/>
        </w:rPr>
      </w:pPr>
      <w:r w:rsidRPr="000F3A83">
        <w:rPr>
          <w:rFonts w:ascii="新細明體" w:eastAsia="新細明體" w:hAnsi="新細明體" w:hint="eastAsia"/>
          <w:color w:val="auto"/>
          <w:sz w:val="24"/>
          <w:szCs w:val="24"/>
        </w:rPr>
        <w:t>由此可見，同學們在選課之初雖然對宗教課程興趣不高，但課程的學習有助於提昇其對宗教課程的興趣</w:t>
      </w:r>
      <w:r>
        <w:rPr>
          <w:rFonts w:ascii="新細明體" w:eastAsia="新細明體" w:hAnsi="新細明體" w:hint="eastAsia"/>
          <w:color w:val="auto"/>
          <w:sz w:val="24"/>
          <w:szCs w:val="24"/>
        </w:rPr>
        <w:t>，也幫助同學「更體會到生命的價值」與「更瞭解生命的意義」</w:t>
      </w:r>
      <w:r w:rsidRPr="000F3A83">
        <w:rPr>
          <w:rFonts w:ascii="新細明體" w:eastAsia="新細明體" w:hAnsi="新細明體" w:hint="eastAsia"/>
          <w:color w:val="auto"/>
          <w:sz w:val="24"/>
          <w:szCs w:val="24"/>
        </w:rPr>
        <w:t>。</w:t>
      </w:r>
      <w:r>
        <w:rPr>
          <w:rFonts w:ascii="新細明體" w:eastAsia="新細明體" w:hAnsi="新細明體" w:hint="eastAsia"/>
          <w:color w:val="auto"/>
          <w:sz w:val="24"/>
          <w:szCs w:val="24"/>
        </w:rPr>
        <w:t>國內教育從小學開始即缺乏宗教教育，造成我們的學生對宗教的認知與瞭解普遍不足，多半以個人的觀察與理解，認為宗教只是心靈的寄託與慰藉，是老年人的專利；經過課程的學習，不但提昇了個人對宗教的認知，也對宗教建立正面的印象，不再認為宗教是迷信。</w:t>
      </w:r>
    </w:p>
    <w:p w:rsidR="00635DFB" w:rsidRDefault="00635DFB" w:rsidP="00157BDC">
      <w:pPr>
        <w:pStyle w:val="a0"/>
        <w:numPr>
          <w:ilvl w:val="0"/>
          <w:numId w:val="20"/>
        </w:numPr>
        <w:spacing w:beforeLines="0" w:afterLines="0" w:line="360" w:lineRule="auto"/>
        <w:jc w:val="left"/>
        <w:rPr>
          <w:rFonts w:ascii="標楷體"/>
          <w:b/>
          <w:color w:val="auto"/>
          <w:sz w:val="28"/>
          <w:szCs w:val="28"/>
        </w:rPr>
      </w:pPr>
      <w:r>
        <w:rPr>
          <w:rFonts w:ascii="標楷體" w:hAnsi="標楷體" w:hint="eastAsia"/>
          <w:b/>
          <w:color w:val="auto"/>
          <w:sz w:val="28"/>
          <w:szCs w:val="28"/>
        </w:rPr>
        <w:t>全人</w:t>
      </w:r>
      <w:r w:rsidRPr="00A804D8">
        <w:rPr>
          <w:rFonts w:ascii="標楷體" w:hAnsi="標楷體" w:hint="eastAsia"/>
          <w:b/>
          <w:color w:val="auto"/>
          <w:sz w:val="28"/>
          <w:szCs w:val="28"/>
        </w:rPr>
        <w:t>宗教課程對選課同學有高度的正面影響</w:t>
      </w:r>
    </w:p>
    <w:p w:rsidR="00635DFB" w:rsidRPr="000F3A83" w:rsidRDefault="00635DFB" w:rsidP="00157BDC">
      <w:pPr>
        <w:pStyle w:val="a0"/>
        <w:spacing w:beforeLines="0" w:afterLines="0" w:line="360" w:lineRule="auto"/>
        <w:ind w:firstLineChars="192" w:firstLine="461"/>
        <w:jc w:val="left"/>
        <w:rPr>
          <w:rFonts w:ascii="新細明體" w:eastAsia="新細明體" w:hAnsi="新細明體"/>
          <w:color w:val="auto"/>
          <w:sz w:val="24"/>
          <w:szCs w:val="24"/>
        </w:rPr>
      </w:pPr>
      <w:r>
        <w:rPr>
          <w:rFonts w:ascii="新細明體" w:eastAsia="新細明體" w:hAnsi="新細明體" w:hint="eastAsia"/>
          <w:color w:val="auto"/>
          <w:sz w:val="24"/>
          <w:szCs w:val="24"/>
        </w:rPr>
        <w:t>全人</w:t>
      </w:r>
      <w:r w:rsidRPr="000F3A83">
        <w:rPr>
          <w:rFonts w:ascii="新細明體" w:eastAsia="新細明體" w:hAnsi="新細明體" w:hint="eastAsia"/>
          <w:color w:val="auto"/>
          <w:sz w:val="24"/>
          <w:szCs w:val="24"/>
        </w:rPr>
        <w:t>的宗教課程雖然包涵宗教及聖經兩方面的課程，但整體而言，同學們都受到相當程度的影響：</w:t>
      </w:r>
    </w:p>
    <w:p w:rsidR="00635DFB" w:rsidRPr="000F3A83" w:rsidRDefault="00635DFB" w:rsidP="00157BDC">
      <w:pPr>
        <w:pStyle w:val="a0"/>
        <w:spacing w:beforeLines="0" w:afterLines="0" w:line="360" w:lineRule="auto"/>
        <w:ind w:firstLineChars="192" w:firstLine="461"/>
        <w:jc w:val="left"/>
        <w:rPr>
          <w:rFonts w:ascii="新細明體" w:eastAsia="新細明體" w:hAnsi="新細明體"/>
          <w:color w:val="auto"/>
          <w:sz w:val="24"/>
          <w:szCs w:val="24"/>
        </w:rPr>
      </w:pPr>
      <w:r w:rsidRPr="000F3A83">
        <w:rPr>
          <w:rFonts w:ascii="新細明體" w:eastAsia="新細明體" w:hAnsi="新細明體" w:hint="eastAsia"/>
          <w:color w:val="auto"/>
          <w:sz w:val="24"/>
          <w:szCs w:val="24"/>
        </w:rPr>
        <w:t>－在個人人生觀方面，有受到影響的同學高達</w:t>
      </w:r>
      <w:r w:rsidRPr="000F3A83">
        <w:rPr>
          <w:rFonts w:ascii="新細明體" w:eastAsia="新細明體" w:hAnsi="新細明體"/>
          <w:color w:val="auto"/>
          <w:sz w:val="24"/>
          <w:szCs w:val="24"/>
        </w:rPr>
        <w:t>82</w:t>
      </w:r>
      <w:r w:rsidRPr="000F3A83">
        <w:rPr>
          <w:rFonts w:ascii="新細明體" w:eastAsia="新細明體" w:hAnsi="新細明體" w:hint="eastAsia"/>
          <w:color w:val="auto"/>
          <w:sz w:val="24"/>
          <w:szCs w:val="24"/>
        </w:rPr>
        <w:t>﹪</w:t>
      </w:r>
    </w:p>
    <w:p w:rsidR="00635DFB" w:rsidRPr="000F3A83" w:rsidRDefault="00635DFB" w:rsidP="00157BDC">
      <w:pPr>
        <w:pStyle w:val="a0"/>
        <w:spacing w:beforeLines="0" w:afterLines="0" w:line="360" w:lineRule="auto"/>
        <w:ind w:firstLineChars="192" w:firstLine="461"/>
        <w:jc w:val="left"/>
        <w:rPr>
          <w:rFonts w:ascii="新細明體" w:eastAsia="新細明體" w:hAnsi="新細明體"/>
          <w:color w:val="auto"/>
          <w:sz w:val="24"/>
          <w:szCs w:val="24"/>
        </w:rPr>
      </w:pPr>
      <w:r w:rsidRPr="000F3A83">
        <w:rPr>
          <w:rFonts w:ascii="新細明體" w:eastAsia="新細明體" w:hAnsi="新細明體" w:hint="eastAsia"/>
          <w:color w:val="auto"/>
          <w:sz w:val="24"/>
          <w:szCs w:val="24"/>
        </w:rPr>
        <w:t>－在個人價值觀方面，有受到影響的同學高達</w:t>
      </w:r>
      <w:r>
        <w:rPr>
          <w:rFonts w:ascii="新細明體" w:eastAsia="新細明體" w:hAnsi="新細明體"/>
          <w:color w:val="auto"/>
          <w:sz w:val="24"/>
          <w:szCs w:val="24"/>
        </w:rPr>
        <w:t>79</w:t>
      </w:r>
      <w:r w:rsidRPr="000F3A83">
        <w:rPr>
          <w:rFonts w:ascii="新細明體" w:eastAsia="新細明體" w:hAnsi="新細明體" w:hint="eastAsia"/>
          <w:color w:val="auto"/>
          <w:sz w:val="24"/>
          <w:szCs w:val="24"/>
        </w:rPr>
        <w:t>﹪</w:t>
      </w:r>
    </w:p>
    <w:p w:rsidR="00635DFB" w:rsidRPr="000F3A83" w:rsidRDefault="00635DFB" w:rsidP="00157BDC">
      <w:pPr>
        <w:pStyle w:val="a0"/>
        <w:spacing w:beforeLines="0" w:afterLines="0" w:line="360" w:lineRule="auto"/>
        <w:ind w:firstLineChars="192" w:firstLine="461"/>
        <w:jc w:val="left"/>
        <w:rPr>
          <w:rFonts w:ascii="新細明體" w:eastAsia="新細明體" w:hAnsi="新細明體"/>
          <w:color w:val="auto"/>
          <w:sz w:val="24"/>
          <w:szCs w:val="24"/>
        </w:rPr>
      </w:pPr>
      <w:r w:rsidRPr="000F3A83">
        <w:rPr>
          <w:rFonts w:ascii="新細明體" w:eastAsia="新細明體" w:hAnsi="新細明體" w:hint="eastAsia"/>
          <w:color w:val="auto"/>
          <w:sz w:val="24"/>
          <w:szCs w:val="24"/>
        </w:rPr>
        <w:t>－在個人宗教觀方面，有受到影響的同學有</w:t>
      </w:r>
      <w:r>
        <w:rPr>
          <w:rFonts w:ascii="新細明體" w:eastAsia="新細明體" w:hAnsi="新細明體"/>
          <w:color w:val="auto"/>
          <w:sz w:val="24"/>
          <w:szCs w:val="24"/>
        </w:rPr>
        <w:t>72</w:t>
      </w:r>
      <w:r w:rsidRPr="000F3A83">
        <w:rPr>
          <w:rFonts w:ascii="新細明體" w:eastAsia="新細明體" w:hAnsi="新細明體" w:hint="eastAsia"/>
          <w:color w:val="auto"/>
          <w:sz w:val="24"/>
          <w:szCs w:val="24"/>
        </w:rPr>
        <w:t>﹪</w:t>
      </w:r>
    </w:p>
    <w:p w:rsidR="00635DFB" w:rsidRPr="000F3A83" w:rsidRDefault="00635DFB" w:rsidP="00157BDC">
      <w:pPr>
        <w:pStyle w:val="a0"/>
        <w:spacing w:beforeLines="0" w:afterLines="0" w:line="360" w:lineRule="auto"/>
        <w:ind w:firstLineChars="192" w:firstLine="461"/>
        <w:jc w:val="left"/>
        <w:rPr>
          <w:rFonts w:ascii="新細明體" w:eastAsia="新細明體" w:hAnsi="新細明體"/>
          <w:color w:val="auto"/>
          <w:sz w:val="24"/>
          <w:szCs w:val="24"/>
        </w:rPr>
      </w:pPr>
      <w:r w:rsidRPr="000F3A83">
        <w:rPr>
          <w:rFonts w:ascii="新細明體" w:eastAsia="新細明體" w:hAnsi="新細明體" w:hint="eastAsia"/>
          <w:color w:val="auto"/>
          <w:sz w:val="24"/>
          <w:szCs w:val="24"/>
        </w:rPr>
        <w:t>－在個人對聖經瞭解方面，有受到影響的同學也有</w:t>
      </w:r>
      <w:r>
        <w:rPr>
          <w:rFonts w:ascii="新細明體" w:eastAsia="新細明體" w:hAnsi="新細明體"/>
          <w:color w:val="auto"/>
          <w:sz w:val="24"/>
          <w:szCs w:val="24"/>
        </w:rPr>
        <w:t>64</w:t>
      </w:r>
      <w:r w:rsidRPr="000F3A83">
        <w:rPr>
          <w:rFonts w:ascii="新細明體" w:eastAsia="新細明體" w:hAnsi="新細明體" w:hint="eastAsia"/>
          <w:color w:val="auto"/>
          <w:sz w:val="24"/>
          <w:szCs w:val="24"/>
        </w:rPr>
        <w:t>﹪</w:t>
      </w:r>
    </w:p>
    <w:p w:rsidR="00635DFB" w:rsidRPr="000F3A83" w:rsidRDefault="00635DFB" w:rsidP="00157BDC">
      <w:pPr>
        <w:pStyle w:val="a0"/>
        <w:spacing w:beforeLines="0" w:afterLines="0" w:line="360" w:lineRule="auto"/>
        <w:ind w:firstLineChars="225" w:firstLine="540"/>
        <w:jc w:val="left"/>
        <w:rPr>
          <w:rFonts w:ascii="新細明體" w:eastAsia="新細明體" w:hAnsi="新細明體"/>
          <w:color w:val="auto"/>
          <w:sz w:val="24"/>
          <w:szCs w:val="24"/>
        </w:rPr>
      </w:pPr>
      <w:r w:rsidRPr="000F3A83">
        <w:rPr>
          <w:rFonts w:ascii="新細明體" w:eastAsia="新細明體" w:hAnsi="新細明體" w:hint="eastAsia"/>
          <w:color w:val="auto"/>
          <w:sz w:val="24"/>
          <w:szCs w:val="24"/>
        </w:rPr>
        <w:t>－在個人生活態度方面，有受到影響的同學</w:t>
      </w:r>
      <w:r>
        <w:rPr>
          <w:rFonts w:ascii="新細明體" w:eastAsia="新細明體" w:hAnsi="新細明體" w:hint="eastAsia"/>
          <w:color w:val="auto"/>
          <w:sz w:val="24"/>
          <w:szCs w:val="24"/>
        </w:rPr>
        <w:t>更</w:t>
      </w:r>
      <w:r w:rsidRPr="000F3A83">
        <w:rPr>
          <w:rFonts w:ascii="新細明體" w:eastAsia="新細明體" w:hAnsi="新細明體" w:hint="eastAsia"/>
          <w:color w:val="auto"/>
          <w:sz w:val="24"/>
          <w:szCs w:val="24"/>
        </w:rPr>
        <w:t>高達</w:t>
      </w:r>
      <w:r w:rsidRPr="000F3A83">
        <w:rPr>
          <w:rFonts w:ascii="新細明體" w:eastAsia="新細明體" w:hAnsi="新細明體"/>
          <w:color w:val="auto"/>
          <w:sz w:val="24"/>
          <w:szCs w:val="24"/>
        </w:rPr>
        <w:t>83</w:t>
      </w:r>
      <w:r w:rsidRPr="000F3A83">
        <w:rPr>
          <w:rFonts w:ascii="新細明體" w:eastAsia="新細明體" w:hAnsi="新細明體" w:hint="eastAsia"/>
          <w:color w:val="auto"/>
          <w:sz w:val="24"/>
          <w:szCs w:val="24"/>
        </w:rPr>
        <w:t>﹪</w:t>
      </w:r>
      <w:r>
        <w:rPr>
          <w:rFonts w:ascii="新細明體" w:eastAsia="新細明體" w:hAnsi="新細明體" w:hint="eastAsia"/>
          <w:color w:val="auto"/>
          <w:sz w:val="24"/>
          <w:szCs w:val="24"/>
        </w:rPr>
        <w:t>，有些同學</w:t>
      </w:r>
      <w:r w:rsidRPr="000F3A83">
        <w:rPr>
          <w:rFonts w:ascii="新細明體" w:eastAsia="新細明體" w:hAnsi="新細明體" w:hint="eastAsia"/>
          <w:color w:val="auto"/>
          <w:sz w:val="24"/>
          <w:szCs w:val="24"/>
        </w:rPr>
        <w:t>表示他們更體會到生命的價值（</w:t>
      </w:r>
      <w:r w:rsidRPr="000F3A83">
        <w:rPr>
          <w:rFonts w:ascii="新細明體" w:eastAsia="新細明體" w:hAnsi="新細明體"/>
          <w:color w:val="auto"/>
          <w:sz w:val="24"/>
          <w:szCs w:val="24"/>
        </w:rPr>
        <w:t>31</w:t>
      </w:r>
      <w:r w:rsidRPr="000F3A83">
        <w:rPr>
          <w:rFonts w:ascii="新細明體" w:eastAsia="新細明體" w:hAnsi="新細明體" w:hint="eastAsia"/>
          <w:color w:val="auto"/>
          <w:sz w:val="24"/>
          <w:szCs w:val="24"/>
        </w:rPr>
        <w:t>﹪）、</w:t>
      </w:r>
      <w:r>
        <w:rPr>
          <w:rFonts w:ascii="新細明體" w:eastAsia="新細明體" w:hAnsi="新細明體" w:hint="eastAsia"/>
          <w:color w:val="auto"/>
          <w:sz w:val="24"/>
          <w:szCs w:val="24"/>
        </w:rPr>
        <w:t>有些同學</w:t>
      </w:r>
      <w:r w:rsidRPr="000F3A83">
        <w:rPr>
          <w:rFonts w:ascii="新細明體" w:eastAsia="新細明體" w:hAnsi="新細明體" w:hint="eastAsia"/>
          <w:color w:val="auto"/>
          <w:sz w:val="24"/>
          <w:szCs w:val="24"/>
        </w:rPr>
        <w:t>表示更瞭解生命的意義（</w:t>
      </w:r>
      <w:r w:rsidRPr="000F3A83">
        <w:rPr>
          <w:rFonts w:ascii="新細明體" w:eastAsia="新細明體" w:hAnsi="新細明體"/>
          <w:color w:val="auto"/>
          <w:sz w:val="24"/>
          <w:szCs w:val="24"/>
        </w:rPr>
        <w:t>30</w:t>
      </w:r>
      <w:r w:rsidRPr="000F3A83">
        <w:rPr>
          <w:rFonts w:ascii="新細明體" w:eastAsia="新細明體" w:hAnsi="新細明體" w:hint="eastAsia"/>
          <w:color w:val="auto"/>
          <w:sz w:val="24"/>
          <w:szCs w:val="24"/>
        </w:rPr>
        <w:t>﹪）</w:t>
      </w:r>
      <w:r>
        <w:rPr>
          <w:rFonts w:ascii="新細明體" w:eastAsia="新細明體" w:hAnsi="新細明體" w:hint="eastAsia"/>
          <w:color w:val="auto"/>
          <w:sz w:val="24"/>
          <w:szCs w:val="24"/>
        </w:rPr>
        <w:t>、也有些同學</w:t>
      </w:r>
      <w:r w:rsidRPr="000F3A83">
        <w:rPr>
          <w:rFonts w:ascii="新細明體" w:eastAsia="新細明體" w:hAnsi="新細明體" w:hint="eastAsia"/>
          <w:color w:val="auto"/>
          <w:sz w:val="24"/>
          <w:szCs w:val="24"/>
        </w:rPr>
        <w:t>表示更懂得尊重生命（</w:t>
      </w:r>
      <w:r w:rsidRPr="000F3A83">
        <w:rPr>
          <w:rFonts w:ascii="新細明體" w:eastAsia="新細明體" w:hAnsi="新細明體"/>
          <w:color w:val="auto"/>
          <w:sz w:val="24"/>
          <w:szCs w:val="24"/>
        </w:rPr>
        <w:t>22</w:t>
      </w:r>
      <w:r w:rsidRPr="000F3A83">
        <w:rPr>
          <w:rFonts w:ascii="新細明體" w:eastAsia="新細明體" w:hAnsi="新細明體" w:hint="eastAsia"/>
          <w:color w:val="auto"/>
          <w:sz w:val="24"/>
          <w:szCs w:val="24"/>
        </w:rPr>
        <w:t>﹪）</w:t>
      </w:r>
    </w:p>
    <w:p w:rsidR="00635DFB" w:rsidRPr="000F3A83" w:rsidRDefault="00635DFB" w:rsidP="00157BDC">
      <w:pPr>
        <w:pStyle w:val="a0"/>
        <w:spacing w:beforeLines="0" w:afterLines="0" w:line="360" w:lineRule="auto"/>
        <w:ind w:firstLineChars="225" w:firstLine="540"/>
        <w:jc w:val="left"/>
        <w:rPr>
          <w:rFonts w:ascii="新細明體" w:eastAsia="新細明體" w:hAnsi="新細明體"/>
          <w:color w:val="auto"/>
          <w:sz w:val="24"/>
          <w:szCs w:val="24"/>
        </w:rPr>
      </w:pPr>
      <w:r w:rsidRPr="000F3A83">
        <w:rPr>
          <w:rFonts w:ascii="新細明體" w:eastAsia="新細明體" w:hAnsi="新細明體" w:hint="eastAsia"/>
          <w:color w:val="auto"/>
          <w:sz w:val="24"/>
          <w:szCs w:val="24"/>
        </w:rPr>
        <w:t>－在個人生活方面，有</w:t>
      </w:r>
      <w:r w:rsidRPr="000F3A83">
        <w:rPr>
          <w:rFonts w:ascii="新細明體" w:eastAsia="新細明體" w:hAnsi="新細明體"/>
          <w:color w:val="auto"/>
          <w:sz w:val="24"/>
          <w:szCs w:val="24"/>
        </w:rPr>
        <w:t>75</w:t>
      </w:r>
      <w:r w:rsidRPr="000F3A83">
        <w:rPr>
          <w:rFonts w:ascii="新細明體" w:eastAsia="新細明體" w:hAnsi="新細明體" w:hint="eastAsia"/>
          <w:color w:val="auto"/>
          <w:sz w:val="24"/>
          <w:szCs w:val="24"/>
        </w:rPr>
        <w:t>﹪的同學表示他們較會思考一些人生問題（</w:t>
      </w:r>
      <w:r w:rsidRPr="000F3A83">
        <w:rPr>
          <w:rFonts w:ascii="新細明體" w:eastAsia="新細明體" w:hAnsi="新細明體"/>
          <w:color w:val="auto"/>
          <w:sz w:val="24"/>
          <w:szCs w:val="24"/>
        </w:rPr>
        <w:t>50</w:t>
      </w:r>
      <w:r w:rsidRPr="000F3A83">
        <w:rPr>
          <w:rFonts w:ascii="新細明體" w:eastAsia="新細明體" w:hAnsi="新細明體" w:hint="eastAsia"/>
          <w:color w:val="auto"/>
          <w:sz w:val="24"/>
          <w:szCs w:val="24"/>
        </w:rPr>
        <w:t>﹪）及較關心周遭的事物（</w:t>
      </w:r>
      <w:r w:rsidRPr="000F3A83">
        <w:rPr>
          <w:rFonts w:ascii="新細明體" w:eastAsia="新細明體" w:hAnsi="新細明體"/>
          <w:color w:val="auto"/>
          <w:sz w:val="24"/>
          <w:szCs w:val="24"/>
        </w:rPr>
        <w:t>25</w:t>
      </w:r>
      <w:r w:rsidRPr="000F3A83">
        <w:rPr>
          <w:rFonts w:ascii="新細明體" w:eastAsia="新細明體" w:hAnsi="新細明體" w:hint="eastAsia"/>
          <w:color w:val="auto"/>
          <w:sz w:val="24"/>
          <w:szCs w:val="24"/>
        </w:rPr>
        <w:t>﹪）</w:t>
      </w:r>
    </w:p>
    <w:p w:rsidR="00635DFB" w:rsidRPr="000F3A83" w:rsidRDefault="00635DFB" w:rsidP="00157BDC">
      <w:pPr>
        <w:pStyle w:val="a0"/>
        <w:spacing w:beforeLines="0" w:afterLines="0" w:line="360" w:lineRule="auto"/>
        <w:ind w:left="2" w:firstLineChars="192" w:firstLine="461"/>
        <w:jc w:val="both"/>
        <w:rPr>
          <w:rFonts w:ascii="新細明體" w:eastAsia="新細明體" w:hAnsi="新細明體"/>
          <w:color w:val="auto"/>
          <w:sz w:val="24"/>
          <w:szCs w:val="24"/>
        </w:rPr>
      </w:pPr>
      <w:r w:rsidRPr="000F3A83">
        <w:rPr>
          <w:rFonts w:ascii="新細明體" w:eastAsia="新細明體" w:hAnsi="新細明體" w:hint="eastAsia"/>
          <w:color w:val="auto"/>
          <w:sz w:val="24"/>
          <w:szCs w:val="24"/>
        </w:rPr>
        <w:t>除了在個人方面受到高度影響之外，甚至有</w:t>
      </w:r>
      <w:r w:rsidRPr="000F3A83">
        <w:rPr>
          <w:rFonts w:ascii="新細明體" w:eastAsia="新細明體" w:hAnsi="新細明體"/>
          <w:color w:val="auto"/>
          <w:sz w:val="24"/>
          <w:szCs w:val="24"/>
        </w:rPr>
        <w:t>64</w:t>
      </w:r>
      <w:r w:rsidRPr="000F3A83">
        <w:rPr>
          <w:rFonts w:ascii="新細明體" w:eastAsia="新細明體" w:hAnsi="新細明體" w:hint="eastAsia"/>
          <w:color w:val="auto"/>
          <w:sz w:val="24"/>
          <w:szCs w:val="24"/>
        </w:rPr>
        <w:t>﹪的同學表示他們日後會「主動鼓勵」其他同學選修全人的宗教課程，以及</w:t>
      </w:r>
      <w:r w:rsidRPr="000F3A83">
        <w:rPr>
          <w:rFonts w:ascii="新細明體" w:eastAsia="新細明體" w:hAnsi="新細明體"/>
          <w:color w:val="auto"/>
          <w:sz w:val="24"/>
          <w:szCs w:val="24"/>
        </w:rPr>
        <w:t>77</w:t>
      </w:r>
      <w:r w:rsidRPr="000F3A83">
        <w:rPr>
          <w:rFonts w:ascii="新細明體" w:eastAsia="新細明體" w:hAnsi="新細明體" w:hint="eastAsia"/>
          <w:color w:val="auto"/>
          <w:sz w:val="24"/>
          <w:szCs w:val="24"/>
        </w:rPr>
        <w:t>﹪的同學表示他們會向有興趣選修宗教課程的同學「推薦本學期自己所選的課程」。</w:t>
      </w:r>
    </w:p>
    <w:p w:rsidR="00635DFB" w:rsidRDefault="00635DFB" w:rsidP="00157BDC">
      <w:pPr>
        <w:pStyle w:val="a0"/>
        <w:spacing w:beforeLines="0" w:afterLines="0" w:line="360" w:lineRule="auto"/>
        <w:ind w:firstLineChars="192" w:firstLine="461"/>
        <w:jc w:val="both"/>
        <w:rPr>
          <w:rFonts w:ascii="新細明體" w:eastAsia="新細明體" w:hAnsi="新細明體"/>
          <w:color w:val="auto"/>
          <w:sz w:val="24"/>
          <w:szCs w:val="24"/>
        </w:rPr>
      </w:pPr>
      <w:r w:rsidRPr="000F3A83">
        <w:rPr>
          <w:rFonts w:ascii="新細明體" w:eastAsia="新細明體" w:hAnsi="新細明體" w:hint="eastAsia"/>
          <w:color w:val="auto"/>
          <w:sz w:val="24"/>
          <w:szCs w:val="24"/>
        </w:rPr>
        <w:t>在選課動機不高的情況下，能夠在人生觀、價值觀、宗教觀、對聖經的瞭解，以及個人生活態度和個人生活層面都受到如此高度的影響，又願意主動鼓勵其他同學選修宗教課程，及推薦自己所選</w:t>
      </w:r>
      <w:r>
        <w:rPr>
          <w:rFonts w:ascii="新細明體" w:eastAsia="新細明體" w:hAnsi="新細明體" w:hint="eastAsia"/>
          <w:color w:val="auto"/>
          <w:sz w:val="24"/>
          <w:szCs w:val="24"/>
        </w:rPr>
        <w:t>修</w:t>
      </w:r>
      <w:r w:rsidRPr="000F3A83">
        <w:rPr>
          <w:rFonts w:ascii="新細明體" w:eastAsia="新細明體" w:hAnsi="新細明體" w:hint="eastAsia"/>
          <w:color w:val="auto"/>
          <w:sz w:val="24"/>
          <w:szCs w:val="24"/>
        </w:rPr>
        <w:t>過的宗教</w:t>
      </w:r>
      <w:r>
        <w:rPr>
          <w:rFonts w:ascii="新細明體" w:eastAsia="新細明體" w:hAnsi="新細明體" w:hint="eastAsia"/>
          <w:color w:val="auto"/>
          <w:sz w:val="24"/>
          <w:szCs w:val="24"/>
        </w:rPr>
        <w:t>課程，這些情況充分地說明全人的宗教課程確實對同學產生了相當程度的影響；由此可以肯定全人</w:t>
      </w:r>
      <w:r w:rsidRPr="000F3A83">
        <w:rPr>
          <w:rFonts w:ascii="新細明體" w:eastAsia="新細明體" w:hAnsi="新細明體" w:hint="eastAsia"/>
          <w:color w:val="auto"/>
          <w:sz w:val="24"/>
          <w:szCs w:val="24"/>
        </w:rPr>
        <w:t>宗教課程</w:t>
      </w:r>
      <w:r>
        <w:rPr>
          <w:rFonts w:ascii="新細明體" w:eastAsia="新細明體" w:hAnsi="新細明體" w:hint="eastAsia"/>
          <w:color w:val="auto"/>
          <w:sz w:val="24"/>
          <w:szCs w:val="24"/>
        </w:rPr>
        <w:t>在全人教育方面生命的幅度與深度，都對同學產生了極正面</w:t>
      </w:r>
      <w:r w:rsidRPr="000F3A83">
        <w:rPr>
          <w:rFonts w:ascii="新細明體" w:eastAsia="新細明體" w:hAnsi="新細明體" w:hint="eastAsia"/>
          <w:color w:val="auto"/>
          <w:sz w:val="24"/>
          <w:szCs w:val="24"/>
        </w:rPr>
        <w:t>的</w:t>
      </w:r>
      <w:r>
        <w:rPr>
          <w:rFonts w:ascii="新細明體" w:eastAsia="新細明體" w:hAnsi="新細明體" w:hint="eastAsia"/>
          <w:color w:val="auto"/>
          <w:sz w:val="24"/>
          <w:szCs w:val="24"/>
        </w:rPr>
        <w:t>影響，也發揮了天主教大學及全人的使命</w:t>
      </w:r>
      <w:r>
        <w:rPr>
          <w:rFonts w:ascii="新細明體" w:eastAsia="新細明體" w:hAnsi="新細明體"/>
          <w:color w:val="auto"/>
          <w:sz w:val="24"/>
          <w:szCs w:val="24"/>
        </w:rPr>
        <w:t>~</w:t>
      </w:r>
      <w:r w:rsidRPr="000F3A83">
        <w:rPr>
          <w:rFonts w:ascii="新細明體" w:eastAsia="新細明體" w:hAnsi="新細明體" w:hint="eastAsia"/>
          <w:color w:val="auto"/>
          <w:sz w:val="24"/>
          <w:szCs w:val="24"/>
        </w:rPr>
        <w:t>致力於同學在『全人教育』上的發</w:t>
      </w:r>
      <w:r>
        <w:rPr>
          <w:rFonts w:ascii="新細明體" w:eastAsia="新細明體" w:hAnsi="新細明體" w:hint="eastAsia"/>
          <w:color w:val="auto"/>
          <w:sz w:val="24"/>
          <w:szCs w:val="24"/>
        </w:rPr>
        <w:t>展，建立正確的人生觀及價值觀，進而探討生命的深層意義及認識基督</w:t>
      </w:r>
      <w:r w:rsidRPr="000F3A83">
        <w:rPr>
          <w:rFonts w:ascii="新細明體" w:eastAsia="新細明體" w:hAnsi="新細明體" w:hint="eastAsia"/>
          <w:color w:val="auto"/>
          <w:sz w:val="24"/>
          <w:szCs w:val="24"/>
        </w:rPr>
        <w:t>信仰。</w:t>
      </w:r>
    </w:p>
    <w:p w:rsidR="00635DFB" w:rsidRDefault="00635DFB" w:rsidP="00157BDC">
      <w:pPr>
        <w:pStyle w:val="a0"/>
        <w:spacing w:beforeLines="0" w:afterLines="0" w:line="360" w:lineRule="auto"/>
        <w:ind w:firstLineChars="192" w:firstLine="461"/>
        <w:jc w:val="both"/>
        <w:rPr>
          <w:rFonts w:ascii="新細明體" w:eastAsia="新細明體" w:hAnsi="新細明體"/>
          <w:color w:val="auto"/>
          <w:sz w:val="24"/>
          <w:szCs w:val="24"/>
        </w:rPr>
      </w:pPr>
      <w:r>
        <w:rPr>
          <w:rFonts w:ascii="新細明體" w:eastAsia="新細明體" w:hAnsi="新細明體" w:hint="eastAsia"/>
          <w:color w:val="auto"/>
          <w:sz w:val="24"/>
          <w:szCs w:val="24"/>
        </w:rPr>
        <w:t>面對社會上層出不窮的傷害生命的事件，根據衛生署統計，去年（</w:t>
      </w:r>
      <w:r>
        <w:rPr>
          <w:rFonts w:ascii="新細明體" w:eastAsia="新細明體" w:hAnsi="新細明體"/>
          <w:color w:val="auto"/>
          <w:sz w:val="24"/>
          <w:szCs w:val="24"/>
        </w:rPr>
        <w:t>2010</w:t>
      </w:r>
      <w:r>
        <w:rPr>
          <w:rFonts w:ascii="新細明體" w:eastAsia="新細明體" w:hAnsi="新細明體" w:hint="eastAsia"/>
          <w:color w:val="auto"/>
          <w:sz w:val="24"/>
          <w:szCs w:val="24"/>
        </w:rPr>
        <w:t>）一年只是因為國人重男輕女的觀念，違法篩選掉的女嬰就高達</w:t>
      </w:r>
      <w:r>
        <w:rPr>
          <w:rFonts w:ascii="新細明體" w:eastAsia="新細明體" w:hAnsi="新細明體"/>
          <w:color w:val="auto"/>
          <w:sz w:val="24"/>
          <w:szCs w:val="24"/>
        </w:rPr>
        <w:t>3000</w:t>
      </w:r>
      <w:r>
        <w:rPr>
          <w:rFonts w:ascii="新細明體" w:eastAsia="新細明體" w:hAnsi="新細明體" w:hint="eastAsia"/>
          <w:color w:val="auto"/>
          <w:sz w:val="24"/>
          <w:szCs w:val="24"/>
        </w:rPr>
        <w:t>人</w:t>
      </w:r>
      <w:r>
        <w:rPr>
          <w:rStyle w:val="FootnoteReference"/>
          <w:rFonts w:ascii="新細明體" w:eastAsia="新細明體" w:hAnsi="新細明體"/>
          <w:color w:val="auto"/>
          <w:sz w:val="24"/>
          <w:szCs w:val="24"/>
        </w:rPr>
        <w:footnoteReference w:id="10"/>
      </w:r>
      <w:r>
        <w:rPr>
          <w:rFonts w:ascii="新細明體" w:eastAsia="新細明體" w:hAnsi="新細明體" w:hint="eastAsia"/>
          <w:color w:val="auto"/>
          <w:sz w:val="24"/>
          <w:szCs w:val="24"/>
        </w:rPr>
        <w:t>，這些寶貴的生命何其無辜。如果可以有更多的年輕男女在大學時期有機會學習宗教課程，必然可以幫助他</w:t>
      </w:r>
      <w:r>
        <w:rPr>
          <w:rFonts w:ascii="新細明體" w:eastAsia="新細明體" w:hAnsi="新細明體"/>
          <w:color w:val="auto"/>
          <w:sz w:val="24"/>
          <w:szCs w:val="24"/>
        </w:rPr>
        <w:t>/</w:t>
      </w:r>
      <w:r>
        <w:rPr>
          <w:rFonts w:ascii="新細明體" w:eastAsia="新細明體" w:hAnsi="新細明體" w:hint="eastAsia"/>
          <w:color w:val="auto"/>
          <w:sz w:val="24"/>
          <w:szCs w:val="24"/>
        </w:rPr>
        <w:t>她們對生命有全然不同的看法，更學習對生命的尊重與維護，在生活中「更懂得尊重生命」。</w:t>
      </w:r>
    </w:p>
    <w:p w:rsidR="00635DFB" w:rsidRPr="000F3A83" w:rsidRDefault="00635DFB" w:rsidP="00157BDC">
      <w:pPr>
        <w:pStyle w:val="a0"/>
        <w:spacing w:beforeLines="0" w:afterLines="0" w:line="360" w:lineRule="auto"/>
        <w:ind w:firstLineChars="192" w:firstLine="461"/>
        <w:jc w:val="both"/>
        <w:rPr>
          <w:rFonts w:ascii="新細明體" w:eastAsia="新細明體" w:hAnsi="新細明體"/>
          <w:color w:val="auto"/>
          <w:sz w:val="24"/>
          <w:szCs w:val="24"/>
        </w:rPr>
      </w:pPr>
    </w:p>
    <w:p w:rsidR="00635DFB" w:rsidRDefault="00635DFB" w:rsidP="00157BDC">
      <w:pPr>
        <w:pStyle w:val="a0"/>
        <w:numPr>
          <w:ilvl w:val="0"/>
          <w:numId w:val="20"/>
        </w:numPr>
        <w:spacing w:beforeLines="0" w:afterLines="0" w:line="360" w:lineRule="auto"/>
        <w:jc w:val="left"/>
        <w:rPr>
          <w:rFonts w:ascii="標楷體"/>
          <w:b/>
          <w:color w:val="auto"/>
          <w:sz w:val="28"/>
          <w:szCs w:val="28"/>
        </w:rPr>
      </w:pPr>
      <w:r>
        <w:rPr>
          <w:rFonts w:ascii="標楷體" w:hAnsi="標楷體" w:hint="eastAsia"/>
          <w:b/>
          <w:color w:val="auto"/>
          <w:sz w:val="28"/>
          <w:szCs w:val="28"/>
        </w:rPr>
        <w:t>選修全人宗教課</w:t>
      </w:r>
      <w:r w:rsidRPr="00201743">
        <w:rPr>
          <w:rFonts w:ascii="標楷體" w:hAnsi="標楷體" w:hint="eastAsia"/>
          <w:b/>
          <w:color w:val="auto"/>
          <w:sz w:val="28"/>
          <w:szCs w:val="28"/>
        </w:rPr>
        <w:t>之同學建議加開有關民間信仰方面的宗教課程</w:t>
      </w:r>
    </w:p>
    <w:p w:rsidR="00635DFB" w:rsidRPr="000F3A83" w:rsidRDefault="00635DFB" w:rsidP="00157BDC">
      <w:pPr>
        <w:pStyle w:val="a0"/>
        <w:spacing w:beforeLines="0" w:afterLines="0" w:line="360" w:lineRule="auto"/>
        <w:ind w:firstLineChars="192" w:firstLine="461"/>
        <w:jc w:val="left"/>
        <w:rPr>
          <w:rFonts w:ascii="新細明體" w:eastAsia="新細明體" w:hAnsi="新細明體"/>
          <w:color w:val="auto"/>
          <w:sz w:val="24"/>
          <w:szCs w:val="24"/>
        </w:rPr>
      </w:pPr>
      <w:r w:rsidRPr="000F3A83">
        <w:rPr>
          <w:rFonts w:ascii="新細明體" w:eastAsia="新細明體" w:hAnsi="新細明體" w:hint="eastAsia"/>
          <w:color w:val="auto"/>
          <w:sz w:val="24"/>
          <w:szCs w:val="24"/>
        </w:rPr>
        <w:t>對於全人已開設的宗教課程，同學也表達了他們的建議，約三分之二的同學（</w:t>
      </w:r>
      <w:r w:rsidRPr="000F3A83">
        <w:rPr>
          <w:rFonts w:ascii="新細明體" w:eastAsia="新細明體" w:hAnsi="新細明體"/>
          <w:color w:val="auto"/>
          <w:sz w:val="24"/>
          <w:szCs w:val="24"/>
        </w:rPr>
        <w:t>64</w:t>
      </w:r>
      <w:r>
        <w:rPr>
          <w:rFonts w:ascii="新細明體" w:eastAsia="新細明體" w:hAnsi="新細明體" w:hint="eastAsia"/>
          <w:color w:val="auto"/>
          <w:sz w:val="24"/>
          <w:szCs w:val="24"/>
        </w:rPr>
        <w:t>﹪）認為目前的宗教課程數已足夠（九十三</w:t>
      </w:r>
      <w:r w:rsidRPr="000F3A83">
        <w:rPr>
          <w:rFonts w:ascii="新細明體" w:eastAsia="新細明體" w:hAnsi="新細明體" w:hint="eastAsia"/>
          <w:color w:val="auto"/>
          <w:sz w:val="24"/>
          <w:szCs w:val="24"/>
        </w:rPr>
        <w:t>學年共</w:t>
      </w:r>
      <w:r w:rsidRPr="000F3A83">
        <w:rPr>
          <w:rFonts w:ascii="新細明體" w:eastAsia="新細明體" w:hAnsi="新細明體"/>
          <w:color w:val="auto"/>
          <w:sz w:val="24"/>
          <w:szCs w:val="24"/>
        </w:rPr>
        <w:t>15</w:t>
      </w:r>
      <w:r w:rsidRPr="000F3A83">
        <w:rPr>
          <w:rFonts w:ascii="新細明體" w:eastAsia="新細明體" w:hAnsi="新細明體" w:hint="eastAsia"/>
          <w:color w:val="auto"/>
          <w:sz w:val="24"/>
          <w:szCs w:val="24"/>
        </w:rPr>
        <w:t>門課）</w:t>
      </w:r>
      <w:r>
        <w:rPr>
          <w:rFonts w:ascii="新細明體" w:eastAsia="新細明體" w:hAnsi="新細明體" w:hint="eastAsia"/>
          <w:color w:val="auto"/>
          <w:sz w:val="24"/>
          <w:szCs w:val="24"/>
        </w:rPr>
        <w:t>，九十七和九十八</w:t>
      </w:r>
      <w:r w:rsidRPr="000F3A83">
        <w:rPr>
          <w:rFonts w:ascii="新細明體" w:eastAsia="新細明體" w:hAnsi="新細明體" w:hint="eastAsia"/>
          <w:color w:val="auto"/>
          <w:sz w:val="24"/>
          <w:szCs w:val="24"/>
        </w:rPr>
        <w:t>學年</w:t>
      </w:r>
      <w:r>
        <w:rPr>
          <w:rFonts w:ascii="新細明體" w:eastAsia="新細明體" w:hAnsi="新細明體" w:hint="eastAsia"/>
          <w:color w:val="auto"/>
          <w:sz w:val="24"/>
          <w:szCs w:val="24"/>
        </w:rPr>
        <w:t>增加到</w:t>
      </w:r>
      <w:r>
        <w:rPr>
          <w:rFonts w:ascii="新細明體" w:eastAsia="新細明體" w:hAnsi="新細明體"/>
          <w:color w:val="auto"/>
          <w:sz w:val="24"/>
          <w:szCs w:val="24"/>
        </w:rPr>
        <w:t>19</w:t>
      </w:r>
      <w:r>
        <w:rPr>
          <w:rFonts w:ascii="新細明體" w:eastAsia="新細明體" w:hAnsi="新細明體" w:hint="eastAsia"/>
          <w:color w:val="auto"/>
          <w:sz w:val="24"/>
          <w:szCs w:val="24"/>
        </w:rPr>
        <w:t>門課</w:t>
      </w:r>
      <w:r>
        <w:rPr>
          <w:rStyle w:val="FootnoteReference"/>
          <w:rFonts w:ascii="新細明體" w:eastAsia="新細明體" w:hAnsi="新細明體"/>
          <w:color w:val="auto"/>
          <w:sz w:val="24"/>
          <w:szCs w:val="24"/>
        </w:rPr>
        <w:footnoteReference w:id="11"/>
      </w:r>
      <w:r w:rsidRPr="000F3A83">
        <w:rPr>
          <w:rFonts w:ascii="新細明體" w:eastAsia="新細明體" w:hAnsi="新細明體" w:hint="eastAsia"/>
          <w:color w:val="auto"/>
          <w:sz w:val="24"/>
          <w:szCs w:val="24"/>
        </w:rPr>
        <w:t>，</w:t>
      </w:r>
      <w:r>
        <w:rPr>
          <w:rFonts w:ascii="新細明體" w:eastAsia="新細明體" w:hAnsi="新細明體" w:hint="eastAsia"/>
          <w:color w:val="auto"/>
          <w:sz w:val="24"/>
          <w:szCs w:val="24"/>
        </w:rPr>
        <w:t>在這七年期間，全人宗教課程的開課數每年都維持在</w:t>
      </w:r>
      <w:r>
        <w:rPr>
          <w:rFonts w:ascii="新細明體" w:eastAsia="新細明體" w:hAnsi="新細明體"/>
          <w:color w:val="auto"/>
          <w:sz w:val="24"/>
          <w:szCs w:val="24"/>
        </w:rPr>
        <w:t>15~19</w:t>
      </w:r>
      <w:r>
        <w:rPr>
          <w:rFonts w:ascii="新細明體" w:eastAsia="新細明體" w:hAnsi="新細明體" w:hint="eastAsia"/>
          <w:color w:val="auto"/>
          <w:sz w:val="24"/>
          <w:szCs w:val="24"/>
        </w:rPr>
        <w:t>門課</w:t>
      </w:r>
      <w:r>
        <w:rPr>
          <w:rStyle w:val="FootnoteReference"/>
          <w:rFonts w:ascii="新細明體" w:eastAsia="新細明體" w:hAnsi="新細明體"/>
          <w:color w:val="auto"/>
          <w:sz w:val="24"/>
          <w:szCs w:val="24"/>
        </w:rPr>
        <w:footnoteReference w:id="12"/>
      </w:r>
      <w:r>
        <w:rPr>
          <w:rFonts w:ascii="新細明體" w:eastAsia="新細明體" w:hAnsi="新細明體" w:hint="eastAsia"/>
          <w:color w:val="auto"/>
          <w:sz w:val="24"/>
          <w:szCs w:val="24"/>
        </w:rPr>
        <w:t>，課程名稱也有了些調整，增開的課程有</w:t>
      </w:r>
      <w:r w:rsidRPr="00EB268A">
        <w:rPr>
          <w:rFonts w:ascii="新細明體" w:eastAsia="新細明體" w:hAnsi="新細明體" w:hint="eastAsia"/>
          <w:sz w:val="24"/>
          <w:szCs w:val="24"/>
        </w:rPr>
        <w:t>天主教信仰探微、皈依、服務課程</w:t>
      </w:r>
      <w:r w:rsidRPr="00EB268A">
        <w:rPr>
          <w:rFonts w:ascii="新細明體" w:eastAsia="新細明體" w:hAnsi="新細明體"/>
          <w:sz w:val="24"/>
          <w:szCs w:val="24"/>
        </w:rPr>
        <w:t>II-</w:t>
      </w:r>
      <w:r w:rsidRPr="00EB268A">
        <w:rPr>
          <w:rFonts w:ascii="新細明體" w:eastAsia="新細明體" w:hAnsi="新細明體" w:hint="eastAsia"/>
          <w:sz w:val="24"/>
          <w:szCs w:val="24"/>
        </w:rPr>
        <w:t>慈濟精神探討與實踐、宗教與環保、教廷的國際地位、聖經與健康生活、台灣民間宗教與術數</w:t>
      </w:r>
      <w:r w:rsidRPr="00EB268A">
        <w:rPr>
          <w:rFonts w:ascii="新細明體" w:eastAsia="新細明體" w:hAnsi="新細明體" w:hint="eastAsia"/>
          <w:color w:val="auto"/>
          <w:sz w:val="24"/>
          <w:szCs w:val="24"/>
        </w:rPr>
        <w:t>。有</w:t>
      </w:r>
      <w:r w:rsidRPr="000F3A83">
        <w:rPr>
          <w:rFonts w:ascii="新細明體" w:eastAsia="新細明體" w:hAnsi="新細明體" w:hint="eastAsia"/>
          <w:color w:val="auto"/>
          <w:sz w:val="24"/>
          <w:szCs w:val="24"/>
        </w:rPr>
        <w:t>三分之一的同學認為可再加開相關的宗教課程，特別是有別於天主教和基督教的其他宗教的宗教課程，有</w:t>
      </w:r>
      <w:r w:rsidRPr="000F3A83">
        <w:rPr>
          <w:rFonts w:ascii="新細明體" w:eastAsia="新細明體" w:hAnsi="新細明體"/>
          <w:color w:val="auto"/>
          <w:sz w:val="24"/>
          <w:szCs w:val="24"/>
        </w:rPr>
        <w:t>42</w:t>
      </w:r>
      <w:r w:rsidRPr="000F3A83">
        <w:rPr>
          <w:rFonts w:ascii="新細明體" w:eastAsia="新細明體" w:hAnsi="新細明體" w:hint="eastAsia"/>
          <w:color w:val="auto"/>
          <w:sz w:val="24"/>
          <w:szCs w:val="24"/>
        </w:rPr>
        <w:t>﹪的同學表示他們會對民間信仰方面的宗教課程有興趣</w:t>
      </w:r>
      <w:r>
        <w:rPr>
          <w:rFonts w:ascii="新細明體" w:eastAsia="新細明體" w:hAnsi="新細明體" w:hint="eastAsia"/>
          <w:color w:val="auto"/>
          <w:sz w:val="24"/>
          <w:szCs w:val="24"/>
        </w:rPr>
        <w:t>，全人於九十五學年第二學期首先邀請體育系</w:t>
      </w:r>
      <w:smartTag w:uri="urn:schemas-microsoft-com:office:smarttags" w:element="PersonName">
        <w:smartTagPr>
          <w:attr w:name="ProductID" w:val="劉麗雲"/>
        </w:smartTagPr>
        <w:r>
          <w:rPr>
            <w:rFonts w:ascii="新細明體" w:eastAsia="新細明體" w:hAnsi="新細明體" w:hint="eastAsia"/>
            <w:color w:val="auto"/>
            <w:sz w:val="24"/>
            <w:szCs w:val="24"/>
          </w:rPr>
          <w:t>劉麗雲</w:t>
        </w:r>
      </w:smartTag>
      <w:r>
        <w:rPr>
          <w:rFonts w:ascii="新細明體" w:eastAsia="新細明體" w:hAnsi="新細明體" w:hint="eastAsia"/>
          <w:color w:val="auto"/>
          <w:sz w:val="24"/>
          <w:szCs w:val="24"/>
        </w:rPr>
        <w:t>老師開設了非基督宗教的宗教課程，課程名稱為「</w:t>
      </w:r>
      <w:r w:rsidRPr="008A35F4">
        <w:rPr>
          <w:rFonts w:ascii="新細明體" w:eastAsia="新細明體" w:hAnsi="新細明體" w:hint="eastAsia"/>
          <w:sz w:val="24"/>
          <w:szCs w:val="24"/>
        </w:rPr>
        <w:t>服務課程</w:t>
      </w:r>
      <w:r w:rsidRPr="008A35F4">
        <w:rPr>
          <w:rFonts w:ascii="新細明體" w:eastAsia="新細明體" w:hAnsi="新細明體"/>
          <w:sz w:val="24"/>
          <w:szCs w:val="24"/>
        </w:rPr>
        <w:t>II-</w:t>
      </w:r>
      <w:r w:rsidRPr="008A35F4">
        <w:rPr>
          <w:rFonts w:ascii="新細明體" w:eastAsia="新細明體" w:hAnsi="新細明體" w:hint="eastAsia"/>
          <w:sz w:val="24"/>
          <w:szCs w:val="24"/>
        </w:rPr>
        <w:t>慈濟精神探討與實踐</w:t>
      </w:r>
      <w:r>
        <w:rPr>
          <w:rFonts w:ascii="新細明體" w:eastAsia="新細明體" w:hAnsi="新細明體" w:hint="eastAsia"/>
          <w:color w:val="auto"/>
          <w:sz w:val="24"/>
          <w:szCs w:val="24"/>
        </w:rPr>
        <w:t>」，九十九學年第二學期又邀請了宗教系吳彰裕老師開設了「</w:t>
      </w:r>
      <w:r w:rsidRPr="008A35F4">
        <w:rPr>
          <w:rFonts w:ascii="新細明體" w:eastAsia="新細明體" w:hAnsi="新細明體" w:hint="eastAsia"/>
          <w:sz w:val="24"/>
          <w:szCs w:val="24"/>
        </w:rPr>
        <w:t>台灣民間宗教與術數</w:t>
      </w:r>
      <w:r>
        <w:rPr>
          <w:rFonts w:ascii="新細明體" w:eastAsia="新細明體" w:hAnsi="新細明體" w:hint="eastAsia"/>
          <w:color w:val="auto"/>
          <w:sz w:val="24"/>
          <w:szCs w:val="24"/>
        </w:rPr>
        <w:t>」</w:t>
      </w:r>
      <w:r>
        <w:rPr>
          <w:rStyle w:val="FootnoteReference"/>
          <w:rFonts w:ascii="新細明體" w:eastAsia="新細明體" w:hAnsi="新細明體"/>
          <w:color w:val="auto"/>
          <w:sz w:val="24"/>
          <w:szCs w:val="24"/>
        </w:rPr>
        <w:footnoteReference w:id="13"/>
      </w:r>
      <w:r w:rsidRPr="000F3A83">
        <w:rPr>
          <w:rFonts w:ascii="新細明體" w:eastAsia="新細明體" w:hAnsi="新細明體" w:hint="eastAsia"/>
          <w:color w:val="auto"/>
          <w:sz w:val="24"/>
          <w:szCs w:val="24"/>
        </w:rPr>
        <w:t>。</w:t>
      </w:r>
    </w:p>
    <w:p w:rsidR="00635DFB" w:rsidRPr="000079B1" w:rsidRDefault="00635DFB" w:rsidP="00157BDC">
      <w:pPr>
        <w:pStyle w:val="a0"/>
        <w:numPr>
          <w:ilvl w:val="0"/>
          <w:numId w:val="20"/>
        </w:numPr>
        <w:spacing w:beforeLines="0" w:afterLines="0" w:line="360" w:lineRule="auto"/>
        <w:jc w:val="left"/>
        <w:rPr>
          <w:rFonts w:ascii="標楷體"/>
          <w:b/>
          <w:color w:val="auto"/>
          <w:sz w:val="28"/>
          <w:szCs w:val="28"/>
        </w:rPr>
      </w:pPr>
      <w:r w:rsidRPr="00201743">
        <w:rPr>
          <w:rFonts w:ascii="標楷體" w:hAnsi="標楷體" w:hint="eastAsia"/>
          <w:b/>
          <w:color w:val="auto"/>
          <w:sz w:val="28"/>
          <w:szCs w:val="28"/>
        </w:rPr>
        <w:t>輔大校園之宗教氛圍有助於提昇同學對宗教的興趣</w:t>
      </w:r>
    </w:p>
    <w:p w:rsidR="00635DFB" w:rsidRPr="0092381A" w:rsidRDefault="00635DFB" w:rsidP="00157BDC">
      <w:pPr>
        <w:pStyle w:val="a0"/>
        <w:spacing w:beforeLines="0" w:afterLines="0" w:line="360" w:lineRule="auto"/>
        <w:ind w:firstLineChars="192" w:firstLine="461"/>
        <w:jc w:val="both"/>
        <w:rPr>
          <w:rFonts w:ascii="新細明體" w:eastAsia="新細明體" w:hAnsi="新細明體"/>
          <w:color w:val="auto"/>
          <w:sz w:val="24"/>
          <w:szCs w:val="24"/>
        </w:rPr>
      </w:pPr>
      <w:r w:rsidRPr="000F3A83">
        <w:rPr>
          <w:rFonts w:ascii="新細明體" w:eastAsia="新細明體" w:hAnsi="新細明體" w:hint="eastAsia"/>
          <w:color w:val="auto"/>
          <w:sz w:val="24"/>
          <w:szCs w:val="24"/>
        </w:rPr>
        <w:t>本研究在交叉比對同學選</w:t>
      </w:r>
      <w:r>
        <w:rPr>
          <w:rFonts w:ascii="新細明體" w:eastAsia="新細明體" w:hAnsi="新細明體" w:hint="eastAsia"/>
          <w:color w:val="auto"/>
          <w:sz w:val="24"/>
          <w:szCs w:val="24"/>
        </w:rPr>
        <w:t>修宗教課程之行為，及宗教課程對同學之影響時發現</w:t>
      </w:r>
      <w:r w:rsidRPr="000F3A83">
        <w:rPr>
          <w:rFonts w:ascii="新細明體" w:eastAsia="新細明體" w:hAnsi="新細明體" w:hint="eastAsia"/>
          <w:color w:val="auto"/>
          <w:sz w:val="24"/>
          <w:szCs w:val="24"/>
        </w:rPr>
        <w:t>，無論是選課行為或課程影響，在比對個人基本資料及其宗教經驗中，發現輔</w:t>
      </w:r>
      <w:r w:rsidRPr="0092381A">
        <w:rPr>
          <w:rFonts w:ascii="新細明體" w:eastAsia="新細明體" w:hAnsi="新細明體" w:hint="eastAsia"/>
          <w:color w:val="auto"/>
          <w:sz w:val="24"/>
          <w:szCs w:val="24"/>
        </w:rPr>
        <w:t>大的校園宗教氣氛會有助於提昇同學對宗教的興趣</w:t>
      </w:r>
      <w:r>
        <w:rPr>
          <w:rStyle w:val="FootnoteReference"/>
          <w:rFonts w:ascii="新細明體" w:eastAsia="新細明體" w:hAnsi="新細明體"/>
          <w:color w:val="auto"/>
          <w:sz w:val="24"/>
          <w:szCs w:val="24"/>
        </w:rPr>
        <w:footnoteReference w:id="14"/>
      </w:r>
      <w:r w:rsidRPr="0092381A">
        <w:rPr>
          <w:rFonts w:ascii="新細明體" w:eastAsia="新細明體" w:hAnsi="新細明體" w:hint="eastAsia"/>
          <w:color w:val="auto"/>
          <w:sz w:val="24"/>
          <w:szCs w:val="24"/>
        </w:rPr>
        <w:t>，認為輔大校園的宗教氣氛</w:t>
      </w:r>
      <w:r>
        <w:rPr>
          <w:rFonts w:ascii="新細明體" w:eastAsia="新細明體" w:hAnsi="新細明體" w:hint="eastAsia"/>
          <w:sz w:val="24"/>
          <w:szCs w:val="24"/>
        </w:rPr>
        <w:t>會使其想對宗教有多一點</w:t>
      </w:r>
      <w:r w:rsidRPr="003D2DF0">
        <w:rPr>
          <w:rFonts w:ascii="新細明體" w:eastAsia="新細明體" w:hAnsi="新細明體" w:hint="eastAsia"/>
          <w:sz w:val="24"/>
          <w:szCs w:val="24"/>
        </w:rPr>
        <w:t>認識的受訪者</w:t>
      </w:r>
      <w:r>
        <w:rPr>
          <w:rFonts w:ascii="新細明體" w:eastAsia="新細明體" w:hAnsi="新細明體" w:hint="eastAsia"/>
          <w:sz w:val="24"/>
          <w:szCs w:val="24"/>
        </w:rPr>
        <w:t>，有</w:t>
      </w:r>
      <w:r>
        <w:rPr>
          <w:rFonts w:ascii="新細明體" w:eastAsia="新細明體" w:hAnsi="新細明體"/>
          <w:sz w:val="24"/>
          <w:szCs w:val="24"/>
        </w:rPr>
        <w:t>85.03%</w:t>
      </w:r>
      <w:r>
        <w:rPr>
          <w:rFonts w:ascii="新細明體" w:eastAsia="新細明體" w:hAnsi="新細明體" w:hint="eastAsia"/>
          <w:sz w:val="24"/>
          <w:szCs w:val="24"/>
        </w:rPr>
        <w:t>表示對於全人宗教課程「有興趣」，有</w:t>
      </w:r>
      <w:r>
        <w:rPr>
          <w:rFonts w:ascii="新細明體" w:eastAsia="新細明體" w:hAnsi="新細明體"/>
          <w:sz w:val="24"/>
          <w:szCs w:val="24"/>
        </w:rPr>
        <w:t>44.27%</w:t>
      </w:r>
      <w:r>
        <w:rPr>
          <w:rFonts w:ascii="新細明體" w:eastAsia="新細明體" w:hAnsi="新細明體" w:hint="eastAsia"/>
          <w:sz w:val="24"/>
          <w:szCs w:val="24"/>
        </w:rPr>
        <w:t>的同學表示其選修全人宗教課程的動機為「對課程有興趣」，有</w:t>
      </w:r>
      <w:r>
        <w:rPr>
          <w:rFonts w:ascii="新細明體" w:eastAsia="新細明體" w:hAnsi="新細明體"/>
          <w:sz w:val="24"/>
          <w:szCs w:val="24"/>
        </w:rPr>
        <w:t>88.86%</w:t>
      </w:r>
      <w:r>
        <w:rPr>
          <w:rFonts w:ascii="新細明體" w:eastAsia="新細明體" w:hAnsi="新細明體" w:hint="eastAsia"/>
          <w:sz w:val="24"/>
          <w:szCs w:val="24"/>
        </w:rPr>
        <w:t>表示其選修之課程內容對個人人生觀方面有造成影響，有</w:t>
      </w:r>
      <w:r>
        <w:rPr>
          <w:rFonts w:ascii="新細明體" w:eastAsia="新細明體" w:hAnsi="新細明體"/>
          <w:sz w:val="24"/>
          <w:szCs w:val="24"/>
        </w:rPr>
        <w:t>86.62%</w:t>
      </w:r>
      <w:r>
        <w:rPr>
          <w:rFonts w:ascii="新細明體" w:eastAsia="新細明體" w:hAnsi="新細明體" w:hint="eastAsia"/>
          <w:sz w:val="24"/>
          <w:szCs w:val="24"/>
        </w:rPr>
        <w:t>表示其選修之課程內容對個人價值觀方面有造成影響，有</w:t>
      </w:r>
      <w:r>
        <w:rPr>
          <w:rFonts w:ascii="新細明體" w:eastAsia="新細明體" w:hAnsi="新細明體"/>
          <w:sz w:val="24"/>
          <w:szCs w:val="24"/>
        </w:rPr>
        <w:t>84.08%</w:t>
      </w:r>
      <w:r>
        <w:rPr>
          <w:rFonts w:ascii="新細明體" w:eastAsia="新細明體" w:hAnsi="新細明體" w:hint="eastAsia"/>
          <w:sz w:val="24"/>
          <w:szCs w:val="24"/>
        </w:rPr>
        <w:t>表示其選修之課程內容對個人宗教觀方面有造成影響，有</w:t>
      </w:r>
      <w:r>
        <w:rPr>
          <w:rFonts w:ascii="新細明體" w:eastAsia="新細明體" w:hAnsi="新細明體"/>
          <w:sz w:val="24"/>
          <w:szCs w:val="24"/>
        </w:rPr>
        <w:t>76.11%</w:t>
      </w:r>
      <w:r>
        <w:rPr>
          <w:rFonts w:ascii="新細明體" w:eastAsia="新細明體" w:hAnsi="新細明體" w:hint="eastAsia"/>
          <w:sz w:val="24"/>
          <w:szCs w:val="24"/>
        </w:rPr>
        <w:t>表示其選修之課程內容對個人在對聖經的瞭解方面有造成影響；在個人生活態度方面的影響：有</w:t>
      </w:r>
      <w:r>
        <w:rPr>
          <w:rFonts w:ascii="新細明體" w:eastAsia="新細明體" w:hAnsi="新細明體"/>
          <w:sz w:val="24"/>
          <w:szCs w:val="24"/>
        </w:rPr>
        <w:t>25.48%</w:t>
      </w:r>
      <w:r>
        <w:rPr>
          <w:rFonts w:ascii="新細明體" w:eastAsia="新細明體" w:hAnsi="新細明體" w:hint="eastAsia"/>
          <w:sz w:val="24"/>
          <w:szCs w:val="24"/>
        </w:rPr>
        <w:t>表示其「更懂得尊重生命」，有</w:t>
      </w:r>
      <w:r>
        <w:rPr>
          <w:rFonts w:ascii="新細明體" w:eastAsia="新細明體" w:hAnsi="新細明體"/>
          <w:sz w:val="24"/>
          <w:szCs w:val="24"/>
        </w:rPr>
        <w:t>31.53%</w:t>
      </w:r>
      <w:r>
        <w:rPr>
          <w:rFonts w:ascii="新細明體" w:eastAsia="新細明體" w:hAnsi="新細明體" w:hint="eastAsia"/>
          <w:sz w:val="24"/>
          <w:szCs w:val="24"/>
        </w:rPr>
        <w:t>表示其「更瞭解生命的意義」，有</w:t>
      </w:r>
      <w:r>
        <w:rPr>
          <w:rFonts w:ascii="新細明體" w:eastAsia="新細明體" w:hAnsi="新細明體"/>
          <w:sz w:val="24"/>
          <w:szCs w:val="24"/>
        </w:rPr>
        <w:t>33.44%</w:t>
      </w:r>
      <w:r>
        <w:rPr>
          <w:rFonts w:ascii="新細明體" w:eastAsia="新細明體" w:hAnsi="新細明體" w:hint="eastAsia"/>
          <w:sz w:val="24"/>
          <w:szCs w:val="24"/>
        </w:rPr>
        <w:t>表示其「更體會到生命的價值」；在個人生活方面的影響：有</w:t>
      </w:r>
      <w:r>
        <w:rPr>
          <w:rFonts w:ascii="新細明體" w:eastAsia="新細明體" w:hAnsi="新細明體"/>
          <w:sz w:val="24"/>
          <w:szCs w:val="24"/>
        </w:rPr>
        <w:t>53.82%</w:t>
      </w:r>
      <w:r>
        <w:rPr>
          <w:rFonts w:ascii="新細明體" w:eastAsia="新細明體" w:hAnsi="新細明體" w:hint="eastAsia"/>
          <w:sz w:val="24"/>
          <w:szCs w:val="24"/>
        </w:rPr>
        <w:t>表示其「較為思考一些人生問題」，有</w:t>
      </w:r>
      <w:r>
        <w:rPr>
          <w:rFonts w:ascii="新細明體" w:eastAsia="新細明體" w:hAnsi="新細明體"/>
          <w:sz w:val="24"/>
          <w:szCs w:val="24"/>
        </w:rPr>
        <w:t>14.33%</w:t>
      </w:r>
      <w:r>
        <w:rPr>
          <w:rFonts w:ascii="新細明體" w:eastAsia="新細明體" w:hAnsi="新細明體" w:hint="eastAsia"/>
          <w:sz w:val="24"/>
          <w:szCs w:val="24"/>
        </w:rPr>
        <w:t>表示其「對宗教及聖經產生興趣」，有</w:t>
      </w:r>
      <w:r>
        <w:rPr>
          <w:rFonts w:ascii="新細明體" w:eastAsia="新細明體" w:hAnsi="新細明體"/>
          <w:sz w:val="24"/>
          <w:szCs w:val="24"/>
        </w:rPr>
        <w:t>26.11%</w:t>
      </w:r>
      <w:r>
        <w:rPr>
          <w:rFonts w:ascii="新細明體" w:eastAsia="新細明體" w:hAnsi="新細明體" w:hint="eastAsia"/>
          <w:sz w:val="24"/>
          <w:szCs w:val="24"/>
        </w:rPr>
        <w:t>表示其「較關心周遭的事物」；有</w:t>
      </w:r>
      <w:r>
        <w:rPr>
          <w:rFonts w:ascii="新細明體" w:eastAsia="新細明體" w:hAnsi="新細明體"/>
          <w:sz w:val="24"/>
          <w:szCs w:val="24"/>
        </w:rPr>
        <w:t>74.84%</w:t>
      </w:r>
      <w:r>
        <w:rPr>
          <w:rFonts w:ascii="新細明體" w:eastAsia="新細明體" w:hAnsi="新細明體" w:hint="eastAsia"/>
          <w:sz w:val="24"/>
          <w:szCs w:val="24"/>
        </w:rPr>
        <w:t>表示願意主動鼓勵其他同學選修全人所開的宗</w:t>
      </w:r>
      <w:r w:rsidRPr="0092381A">
        <w:rPr>
          <w:rFonts w:ascii="新細明體" w:eastAsia="新細明體" w:hAnsi="新細明體" w:hint="eastAsia"/>
          <w:sz w:val="24"/>
          <w:szCs w:val="24"/>
        </w:rPr>
        <w:t>教課程，有</w:t>
      </w:r>
      <w:r>
        <w:rPr>
          <w:rFonts w:ascii="新細明體" w:eastAsia="新細明體" w:hAnsi="新細明體"/>
          <w:sz w:val="24"/>
          <w:szCs w:val="24"/>
        </w:rPr>
        <w:t>86.31</w:t>
      </w:r>
      <w:r w:rsidRPr="0092381A">
        <w:rPr>
          <w:rFonts w:ascii="新細明體" w:eastAsia="新細明體" w:hAnsi="新細明體"/>
          <w:sz w:val="24"/>
          <w:szCs w:val="24"/>
        </w:rPr>
        <w:t>%</w:t>
      </w:r>
      <w:r w:rsidRPr="0092381A">
        <w:rPr>
          <w:rFonts w:ascii="新細明體" w:eastAsia="新細明體" w:hAnsi="新細明體" w:hint="eastAsia"/>
          <w:sz w:val="24"/>
          <w:szCs w:val="24"/>
        </w:rPr>
        <w:t>表示會向有興趣選修全人宗教課程的同學推薦自己本學期所選的課程。</w:t>
      </w:r>
    </w:p>
    <w:p w:rsidR="00635DFB" w:rsidRDefault="00635DFB" w:rsidP="00157BDC">
      <w:pPr>
        <w:pStyle w:val="a0"/>
        <w:spacing w:beforeLines="0" w:afterLines="0" w:line="360" w:lineRule="auto"/>
        <w:ind w:firstLineChars="192" w:firstLine="461"/>
        <w:jc w:val="both"/>
        <w:rPr>
          <w:rFonts w:ascii="新細明體" w:eastAsia="新細明體" w:hAnsi="新細明體"/>
          <w:sz w:val="24"/>
          <w:szCs w:val="24"/>
        </w:rPr>
      </w:pPr>
      <w:r w:rsidRPr="000F3A83">
        <w:rPr>
          <w:rFonts w:ascii="新細明體" w:eastAsia="新細明體" w:hAnsi="新細明體" w:hint="eastAsia"/>
          <w:color w:val="auto"/>
          <w:sz w:val="24"/>
          <w:szCs w:val="24"/>
        </w:rPr>
        <w:t>由</w:t>
      </w:r>
      <w:r>
        <w:rPr>
          <w:rFonts w:ascii="新細明體" w:eastAsia="新細明體" w:hAnsi="新細明體" w:hint="eastAsia"/>
          <w:sz w:val="24"/>
          <w:szCs w:val="24"/>
        </w:rPr>
        <w:t>上述交叉分析</w:t>
      </w:r>
      <w:r w:rsidRPr="000F3A83">
        <w:rPr>
          <w:rFonts w:ascii="新細明體" w:eastAsia="新細明體" w:hAnsi="新細明體" w:hint="eastAsia"/>
          <w:sz w:val="24"/>
          <w:szCs w:val="24"/>
        </w:rPr>
        <w:t>可見</w:t>
      </w:r>
      <w:r>
        <w:rPr>
          <w:rFonts w:ascii="新細明體" w:eastAsia="新細明體" w:hAnsi="新細明體" w:hint="eastAsia"/>
          <w:sz w:val="24"/>
          <w:szCs w:val="24"/>
        </w:rPr>
        <w:t>，</w:t>
      </w:r>
      <w:r w:rsidRPr="000F3A83">
        <w:rPr>
          <w:rFonts w:ascii="新細明體" w:eastAsia="新細明體" w:hAnsi="新細明體" w:hint="eastAsia"/>
          <w:sz w:val="24"/>
          <w:szCs w:val="24"/>
        </w:rPr>
        <w:t>輔大過去在營造校園宗教氛圍</w:t>
      </w:r>
      <w:r>
        <w:rPr>
          <w:rFonts w:ascii="新細明體" w:eastAsia="新細明體" w:hAnsi="新細明體" w:hint="eastAsia"/>
          <w:sz w:val="24"/>
          <w:szCs w:val="24"/>
        </w:rPr>
        <w:t>所做的各種努力，對於提昇同學對宗教的興趣</w:t>
      </w:r>
      <w:r w:rsidRPr="000F3A83">
        <w:rPr>
          <w:rFonts w:ascii="新細明體" w:eastAsia="新細明體" w:hAnsi="新細明體" w:hint="eastAsia"/>
          <w:sz w:val="24"/>
          <w:szCs w:val="24"/>
        </w:rPr>
        <w:t>功不可沒，對日日夜夜生活在輔大校園內的莘莘學子</w:t>
      </w:r>
      <w:r>
        <w:rPr>
          <w:rFonts w:ascii="新細明體" w:eastAsia="新細明體" w:hAnsi="新細明體" w:hint="eastAsia"/>
          <w:sz w:val="24"/>
          <w:szCs w:val="24"/>
        </w:rPr>
        <w:t>已產生</w:t>
      </w:r>
      <w:r w:rsidRPr="000F3A83">
        <w:rPr>
          <w:rFonts w:ascii="新細明體" w:eastAsia="新細明體" w:hAnsi="新細明體" w:hint="eastAsia"/>
          <w:sz w:val="24"/>
          <w:szCs w:val="24"/>
        </w:rPr>
        <w:t>潛移默化的效用</w:t>
      </w:r>
      <w:r>
        <w:rPr>
          <w:rFonts w:ascii="新細明體" w:eastAsia="新細明體" w:hAnsi="新細明體" w:hint="eastAsia"/>
          <w:sz w:val="24"/>
          <w:szCs w:val="24"/>
        </w:rPr>
        <w:t>，間接影響了同學對自我生命的思考與人生意義的探索，充分發揮了情境教育的功能。展望未來，</w:t>
      </w:r>
      <w:r w:rsidRPr="000F3A83">
        <w:rPr>
          <w:rFonts w:ascii="新細明體" w:eastAsia="新細明體" w:hAnsi="新細明體" w:hint="eastAsia"/>
          <w:sz w:val="24"/>
          <w:szCs w:val="24"/>
        </w:rPr>
        <w:t>學校</w:t>
      </w:r>
      <w:r>
        <w:rPr>
          <w:rFonts w:ascii="新細明體" w:eastAsia="新細明體" w:hAnsi="新細明體" w:hint="eastAsia"/>
          <w:sz w:val="24"/>
          <w:szCs w:val="24"/>
        </w:rPr>
        <w:t>可以考慮</w:t>
      </w:r>
      <w:r w:rsidRPr="000F3A83">
        <w:rPr>
          <w:rFonts w:ascii="新細明體" w:eastAsia="新細明體" w:hAnsi="新細明體" w:hint="eastAsia"/>
          <w:sz w:val="24"/>
          <w:szCs w:val="24"/>
        </w:rPr>
        <w:t>在校園宗教氛圍的營造</w:t>
      </w:r>
      <w:r>
        <w:rPr>
          <w:rFonts w:ascii="新細明體" w:eastAsia="新細明體" w:hAnsi="新細明體" w:hint="eastAsia"/>
          <w:sz w:val="24"/>
          <w:szCs w:val="24"/>
        </w:rPr>
        <w:t>及規劃上，繼續作更具體、以及更全面性的規</w:t>
      </w:r>
      <w:r w:rsidRPr="000F3A83">
        <w:rPr>
          <w:rFonts w:ascii="新細明體" w:eastAsia="新細明體" w:hAnsi="新細明體" w:hint="eastAsia"/>
          <w:sz w:val="24"/>
          <w:szCs w:val="24"/>
        </w:rPr>
        <w:t>畫，讓同學在輔大的任何一個角落，無論是白天或夜晚，都可以深刻地感受到宗教氣息，進而提昇他們對宗教的興趣</w:t>
      </w:r>
      <w:r>
        <w:rPr>
          <w:rFonts w:ascii="新細明體" w:eastAsia="新細明體" w:hAnsi="新細明體" w:hint="eastAsia"/>
          <w:sz w:val="24"/>
          <w:szCs w:val="24"/>
        </w:rPr>
        <w:t>及人生意義的探索</w:t>
      </w:r>
      <w:r w:rsidRPr="000F3A83">
        <w:rPr>
          <w:rFonts w:ascii="新細明體" w:eastAsia="新細明體" w:hAnsi="新細明體" w:hint="eastAsia"/>
          <w:sz w:val="24"/>
          <w:szCs w:val="24"/>
        </w:rPr>
        <w:t>。</w:t>
      </w:r>
    </w:p>
    <w:p w:rsidR="00635DFB" w:rsidRPr="00201743" w:rsidRDefault="00635DFB" w:rsidP="000079B1">
      <w:pPr>
        <w:pStyle w:val="a0"/>
        <w:numPr>
          <w:ilvl w:val="0"/>
          <w:numId w:val="20"/>
        </w:numPr>
        <w:spacing w:beforeLines="0" w:afterLines="0" w:line="360" w:lineRule="auto"/>
        <w:jc w:val="left"/>
        <w:rPr>
          <w:rFonts w:ascii="標楷體"/>
          <w:b/>
          <w:color w:val="auto"/>
          <w:sz w:val="28"/>
          <w:szCs w:val="28"/>
        </w:rPr>
      </w:pPr>
      <w:r>
        <w:rPr>
          <w:rFonts w:ascii="標楷體" w:hAnsi="標楷體" w:hint="eastAsia"/>
          <w:b/>
          <w:color w:val="auto"/>
          <w:sz w:val="28"/>
          <w:szCs w:val="28"/>
        </w:rPr>
        <w:t>全人宗教課程對同學生命之影響</w:t>
      </w:r>
    </w:p>
    <w:p w:rsidR="00635DFB" w:rsidRDefault="00635DFB" w:rsidP="00E243C4">
      <w:pPr>
        <w:spacing w:line="360" w:lineRule="auto"/>
        <w:ind w:firstLineChars="225" w:firstLine="540"/>
        <w:rPr>
          <w:rFonts w:ascii="新細明體"/>
          <w:szCs w:val="24"/>
        </w:rPr>
      </w:pPr>
      <w:r>
        <w:rPr>
          <w:rFonts w:ascii="新細明體" w:hAnsi="新細明體" w:hint="eastAsia"/>
          <w:szCs w:val="24"/>
        </w:rPr>
        <w:t>全人宗教課程一學期開設的課程數雖僅僅</w:t>
      </w:r>
      <w:r>
        <w:rPr>
          <w:rFonts w:ascii="新細明體" w:hAnsi="新細明體"/>
          <w:szCs w:val="24"/>
        </w:rPr>
        <w:t>6~10</w:t>
      </w:r>
      <w:r>
        <w:rPr>
          <w:rFonts w:ascii="新細明體" w:hAnsi="新細明體" w:hint="eastAsia"/>
          <w:szCs w:val="24"/>
        </w:rPr>
        <w:t>課</w:t>
      </w:r>
      <w:r>
        <w:rPr>
          <w:rStyle w:val="FootnoteReference"/>
          <w:rFonts w:ascii="新細明體"/>
          <w:szCs w:val="24"/>
        </w:rPr>
        <w:footnoteReference w:id="15"/>
      </w:r>
      <w:r>
        <w:rPr>
          <w:rFonts w:ascii="新細明體" w:hAnsi="新細明體" w:hint="eastAsia"/>
          <w:szCs w:val="24"/>
        </w:rPr>
        <w:t>，佔全人一學期總開課</w:t>
      </w:r>
      <w:r w:rsidRPr="0091355B">
        <w:rPr>
          <w:rFonts w:ascii="新細明體" w:hAnsi="新細明體" w:hint="eastAsia"/>
          <w:szCs w:val="24"/>
        </w:rPr>
        <w:t>數的比例僅為</w:t>
      </w:r>
      <w:r w:rsidRPr="0091355B">
        <w:rPr>
          <w:rFonts w:ascii="新細明體" w:hAnsi="新細明體"/>
          <w:szCs w:val="24"/>
        </w:rPr>
        <w:t>1.2</w:t>
      </w:r>
      <w:r w:rsidRPr="0091355B">
        <w:rPr>
          <w:rFonts w:ascii="新細明體" w:hAnsi="新細明體" w:hint="eastAsia"/>
          <w:szCs w:val="24"/>
        </w:rPr>
        <w:t>％</w:t>
      </w:r>
      <w:r w:rsidRPr="0091355B">
        <w:rPr>
          <w:rStyle w:val="FootnoteReference"/>
          <w:rFonts w:ascii="新細明體"/>
          <w:szCs w:val="24"/>
        </w:rPr>
        <w:footnoteReference w:id="16"/>
      </w:r>
      <w:r w:rsidRPr="0091355B">
        <w:rPr>
          <w:rFonts w:ascii="新細明體" w:hAnsi="新細明體" w:hint="eastAsia"/>
          <w:szCs w:val="24"/>
        </w:rPr>
        <w:t>，但對於選修該課程同學卻有高度正面的影響，包括在個人</w:t>
      </w:r>
      <w:r w:rsidRPr="000F3A83">
        <w:rPr>
          <w:rFonts w:ascii="新細明體" w:hAnsi="新細明體" w:hint="eastAsia"/>
          <w:szCs w:val="24"/>
        </w:rPr>
        <w:t>人生觀、價值觀、宗教觀、對聖經的瞭解，以及個人生活態度和個人生活層面</w:t>
      </w:r>
      <w:r>
        <w:rPr>
          <w:rFonts w:ascii="新細明體" w:hAnsi="新細明體" w:hint="eastAsia"/>
          <w:szCs w:val="24"/>
        </w:rPr>
        <w:t>；這些影響不只符合了本校辦學宗旨「鼓勵學生</w:t>
      </w:r>
      <w:r w:rsidRPr="000079B1">
        <w:rPr>
          <w:rFonts w:ascii="新細明體" w:hAnsi="新細明體" w:hint="eastAsia"/>
          <w:szCs w:val="24"/>
        </w:rPr>
        <w:t>探討生命意義，提昇道德生活</w:t>
      </w:r>
      <w:r>
        <w:rPr>
          <w:rFonts w:ascii="新細明體" w:hAnsi="新細明體" w:hint="eastAsia"/>
          <w:szCs w:val="24"/>
        </w:rPr>
        <w:t>」，也回應了全人教育目標「</w:t>
      </w:r>
      <w:r w:rsidRPr="000079B1">
        <w:rPr>
          <w:rFonts w:ascii="新細明體" w:hAnsi="新細明體" w:hint="eastAsia"/>
          <w:szCs w:val="24"/>
        </w:rPr>
        <w:t>使學生對於大學生活有正確的瞭解，進而探討生命意義並建立完整的價值體系</w:t>
      </w:r>
      <w:r>
        <w:rPr>
          <w:rFonts w:ascii="新細明體" w:hAnsi="新細明體" w:hint="eastAsia"/>
          <w:szCs w:val="24"/>
        </w:rPr>
        <w:t>」，更具體落實了全人社會科學通識課</w:t>
      </w:r>
      <w:r w:rsidRPr="00E243C4">
        <w:rPr>
          <w:rFonts w:ascii="新細明體" w:hAnsi="新細明體" w:hint="eastAsia"/>
          <w:szCs w:val="24"/>
        </w:rPr>
        <w:t>程的目標「培養學生對社會</w:t>
      </w:r>
      <w:r>
        <w:rPr>
          <w:rFonts w:ascii="新細明體" w:hAnsi="新細明體" w:hint="eastAsia"/>
          <w:szCs w:val="24"/>
        </w:rPr>
        <w:t>的</w:t>
      </w:r>
      <w:r w:rsidRPr="00E243C4">
        <w:rPr>
          <w:rFonts w:ascii="新細明體" w:hAnsi="新細明體" w:hint="eastAsia"/>
          <w:szCs w:val="24"/>
        </w:rPr>
        <w:t>關懷」</w:t>
      </w:r>
      <w:r>
        <w:rPr>
          <w:rFonts w:ascii="新細明體" w:hAnsi="新細明體" w:hint="eastAsia"/>
          <w:szCs w:val="24"/>
        </w:rPr>
        <w:t>，可謂是小兵立大功也！</w:t>
      </w:r>
    </w:p>
    <w:p w:rsidR="00635DFB" w:rsidRDefault="00635DFB" w:rsidP="00EB268A">
      <w:pPr>
        <w:pStyle w:val="a0"/>
        <w:spacing w:beforeLines="0" w:afterLines="0" w:line="360" w:lineRule="auto"/>
        <w:ind w:firstLineChars="192" w:firstLine="461"/>
        <w:jc w:val="left"/>
        <w:rPr>
          <w:rFonts w:ascii="新細明體" w:eastAsia="新細明體" w:hAnsi="新細明體"/>
          <w:color w:val="auto"/>
          <w:sz w:val="24"/>
          <w:szCs w:val="24"/>
        </w:rPr>
      </w:pPr>
      <w:r>
        <w:rPr>
          <w:rFonts w:ascii="新細明體" w:eastAsia="新細明體" w:hAnsi="新細明體" w:hint="eastAsia"/>
          <w:color w:val="auto"/>
          <w:sz w:val="24"/>
          <w:szCs w:val="24"/>
        </w:rPr>
        <w:t>在短短</w:t>
      </w:r>
      <w:r>
        <w:rPr>
          <w:rFonts w:ascii="新細明體" w:eastAsia="新細明體" w:hAnsi="新細明體"/>
          <w:color w:val="auto"/>
          <w:sz w:val="24"/>
          <w:szCs w:val="24"/>
        </w:rPr>
        <w:t>18</w:t>
      </w:r>
      <w:r>
        <w:rPr>
          <w:rFonts w:ascii="新細明體" w:eastAsia="新細明體" w:hAnsi="新細明體" w:hint="eastAsia"/>
          <w:color w:val="auto"/>
          <w:sz w:val="24"/>
          <w:szCs w:val="24"/>
        </w:rPr>
        <w:t>週的課程中，扣除學生加退選、放假和考試，一學期可上課的週數其實所剩不多；在這麼有限的時間當中，全人宗教課程的老師，面對一個有</w:t>
      </w:r>
      <w:r>
        <w:rPr>
          <w:rFonts w:ascii="新細明體" w:eastAsia="新細明體" w:hAnsi="新細明體"/>
          <w:color w:val="auto"/>
          <w:sz w:val="24"/>
          <w:szCs w:val="24"/>
        </w:rPr>
        <w:t>60~65</w:t>
      </w:r>
      <w:r>
        <w:rPr>
          <w:rFonts w:ascii="新細明體" w:eastAsia="新細明體" w:hAnsi="新細明體" w:hint="eastAsia"/>
          <w:color w:val="auto"/>
          <w:sz w:val="24"/>
          <w:szCs w:val="24"/>
        </w:rPr>
        <w:t>位同學的大班級，其中又有超過</w:t>
      </w:r>
      <w:r w:rsidRPr="000F3A83">
        <w:rPr>
          <w:rFonts w:ascii="新細明體" w:eastAsia="新細明體" w:hAnsi="新細明體" w:hint="eastAsia"/>
          <w:color w:val="auto"/>
          <w:sz w:val="24"/>
          <w:szCs w:val="24"/>
        </w:rPr>
        <w:t>半數以上（</w:t>
      </w:r>
      <w:r w:rsidRPr="000F3A83">
        <w:rPr>
          <w:rFonts w:ascii="新細明體" w:eastAsia="新細明體" w:hAnsi="新細明體"/>
          <w:color w:val="auto"/>
          <w:sz w:val="24"/>
          <w:szCs w:val="24"/>
        </w:rPr>
        <w:t>58</w:t>
      </w:r>
      <w:r>
        <w:rPr>
          <w:rFonts w:ascii="新細明體" w:eastAsia="新細明體" w:hAnsi="新細明體" w:hint="eastAsia"/>
          <w:color w:val="auto"/>
          <w:sz w:val="24"/>
          <w:szCs w:val="24"/>
        </w:rPr>
        <w:t>﹪）的同學都無</w:t>
      </w:r>
      <w:r w:rsidRPr="000F3A83">
        <w:rPr>
          <w:rFonts w:ascii="新細明體" w:eastAsia="新細明體" w:hAnsi="新細明體" w:hint="eastAsia"/>
          <w:color w:val="auto"/>
          <w:sz w:val="24"/>
          <w:szCs w:val="24"/>
        </w:rPr>
        <w:t>宗教信仰</w:t>
      </w:r>
      <w:r>
        <w:rPr>
          <w:rFonts w:ascii="新細明體" w:eastAsia="新細明體" w:hAnsi="新細明體" w:hint="eastAsia"/>
          <w:color w:val="auto"/>
          <w:sz w:val="24"/>
          <w:szCs w:val="24"/>
        </w:rPr>
        <w:t>，相信一定都付出了相當的智慧與心力，才能達成如此的成效：</w:t>
      </w:r>
    </w:p>
    <w:p w:rsidR="00635DFB" w:rsidRPr="00790CF4" w:rsidRDefault="00635DFB" w:rsidP="00790CF4">
      <w:pPr>
        <w:spacing w:line="360" w:lineRule="auto"/>
        <w:ind w:firstLineChars="225" w:firstLine="540"/>
        <w:rPr>
          <w:rFonts w:ascii="新細明體"/>
        </w:rPr>
      </w:pPr>
      <w:r w:rsidRPr="00790CF4">
        <w:rPr>
          <w:rFonts w:ascii="新細明體" w:hAnsi="新細明體" w:hint="eastAsia"/>
        </w:rPr>
        <w:t>－</w:t>
      </w:r>
      <w:r w:rsidRPr="00790CF4">
        <w:rPr>
          <w:rFonts w:ascii="新細明體" w:hAnsi="新細明體"/>
        </w:rPr>
        <w:t>83</w:t>
      </w:r>
      <w:r w:rsidRPr="00790CF4">
        <w:rPr>
          <w:rFonts w:ascii="新細明體" w:hAnsi="新細明體" w:hint="eastAsia"/>
        </w:rPr>
        <w:t>﹪的同學在個人生活態度方面有受到影響</w:t>
      </w:r>
    </w:p>
    <w:p w:rsidR="00635DFB" w:rsidRPr="00790CF4" w:rsidRDefault="00635DFB" w:rsidP="00790CF4">
      <w:pPr>
        <w:spacing w:line="360" w:lineRule="auto"/>
        <w:ind w:firstLineChars="225" w:firstLine="540"/>
        <w:rPr>
          <w:rFonts w:ascii="新細明體"/>
        </w:rPr>
      </w:pPr>
      <w:r w:rsidRPr="00790CF4">
        <w:rPr>
          <w:rFonts w:ascii="新細明體" w:hAnsi="新細明體" w:hint="eastAsia"/>
        </w:rPr>
        <w:t>－</w:t>
      </w:r>
      <w:r w:rsidRPr="00790CF4">
        <w:rPr>
          <w:rFonts w:ascii="新細明體" w:hAnsi="新細明體"/>
        </w:rPr>
        <w:t>82</w:t>
      </w:r>
      <w:r w:rsidRPr="00790CF4">
        <w:rPr>
          <w:rFonts w:ascii="新細明體" w:hAnsi="新細明體" w:hint="eastAsia"/>
        </w:rPr>
        <w:t>﹪的同學在個人人生觀方面有受到影響</w:t>
      </w:r>
    </w:p>
    <w:p w:rsidR="00635DFB" w:rsidRPr="00790CF4" w:rsidRDefault="00635DFB" w:rsidP="00790CF4">
      <w:pPr>
        <w:spacing w:line="360" w:lineRule="auto"/>
        <w:ind w:firstLineChars="225" w:firstLine="540"/>
        <w:rPr>
          <w:rFonts w:ascii="新細明體"/>
        </w:rPr>
      </w:pPr>
      <w:r w:rsidRPr="00790CF4">
        <w:rPr>
          <w:rFonts w:ascii="新細明體" w:hAnsi="新細明體" w:hint="eastAsia"/>
        </w:rPr>
        <w:t>－</w:t>
      </w:r>
      <w:r w:rsidRPr="00790CF4">
        <w:rPr>
          <w:rFonts w:ascii="新細明體" w:hAnsi="新細明體"/>
        </w:rPr>
        <w:t>80</w:t>
      </w:r>
      <w:r w:rsidRPr="00790CF4">
        <w:rPr>
          <w:rFonts w:ascii="新細明體" w:hAnsi="新細明體" w:hint="eastAsia"/>
        </w:rPr>
        <w:t>﹪的同學在個人價值觀方面有受到影響</w:t>
      </w:r>
    </w:p>
    <w:p w:rsidR="00635DFB" w:rsidRPr="00790CF4" w:rsidRDefault="00635DFB" w:rsidP="00790CF4">
      <w:pPr>
        <w:spacing w:line="360" w:lineRule="auto"/>
        <w:ind w:firstLineChars="225" w:firstLine="540"/>
        <w:rPr>
          <w:rFonts w:ascii="新細明體"/>
          <w:b/>
        </w:rPr>
      </w:pPr>
      <w:r w:rsidRPr="00790CF4">
        <w:rPr>
          <w:rFonts w:ascii="新細明體" w:hAnsi="新細明體" w:hint="eastAsia"/>
        </w:rPr>
        <w:t>－</w:t>
      </w:r>
      <w:r w:rsidRPr="00790CF4">
        <w:rPr>
          <w:rFonts w:ascii="新細明體" w:hAnsi="新細明體"/>
        </w:rPr>
        <w:t>73</w:t>
      </w:r>
      <w:r w:rsidRPr="00790CF4">
        <w:rPr>
          <w:rFonts w:ascii="新細明體" w:hAnsi="新細明體" w:hint="eastAsia"/>
        </w:rPr>
        <w:t>﹪的同學在個人宗教觀方面有受到影響</w:t>
      </w:r>
    </w:p>
    <w:p w:rsidR="00635DFB" w:rsidRDefault="00635DFB" w:rsidP="00EB268A">
      <w:pPr>
        <w:pStyle w:val="a0"/>
        <w:spacing w:beforeLines="0" w:afterLines="0" w:line="360" w:lineRule="auto"/>
        <w:ind w:firstLineChars="192" w:firstLine="461"/>
        <w:jc w:val="left"/>
        <w:rPr>
          <w:rFonts w:ascii="新細明體" w:eastAsia="新細明體" w:hAnsi="新細明體"/>
          <w:color w:val="auto"/>
          <w:sz w:val="24"/>
          <w:szCs w:val="24"/>
        </w:rPr>
      </w:pPr>
      <w:r w:rsidRPr="00790CF4">
        <w:rPr>
          <w:rFonts w:ascii="新細明體" w:eastAsia="新細明體" w:hAnsi="新細明體" w:hint="eastAsia"/>
          <w:color w:val="auto"/>
          <w:sz w:val="24"/>
          <w:szCs w:val="24"/>
        </w:rPr>
        <w:t>－</w:t>
      </w:r>
      <w:r w:rsidRPr="00790CF4">
        <w:rPr>
          <w:rFonts w:ascii="新細明體" w:eastAsia="新細明體" w:hAnsi="新細明體"/>
          <w:color w:val="auto"/>
          <w:sz w:val="24"/>
          <w:szCs w:val="24"/>
        </w:rPr>
        <w:t>63</w:t>
      </w:r>
      <w:r w:rsidRPr="00790CF4">
        <w:rPr>
          <w:rFonts w:ascii="新細明體" w:eastAsia="新細明體" w:hAnsi="新細明體" w:hint="eastAsia"/>
          <w:color w:val="auto"/>
          <w:sz w:val="24"/>
          <w:szCs w:val="24"/>
        </w:rPr>
        <w:t>﹪的同學在個人對聖經瞭解方面有受到影響</w:t>
      </w:r>
    </w:p>
    <w:p w:rsidR="00635DFB" w:rsidRPr="00790CF4" w:rsidRDefault="00635DFB" w:rsidP="00EB268A">
      <w:pPr>
        <w:pStyle w:val="a0"/>
        <w:spacing w:beforeLines="0" w:afterLines="0" w:line="360" w:lineRule="auto"/>
        <w:ind w:firstLineChars="192" w:firstLine="461"/>
        <w:jc w:val="left"/>
        <w:rPr>
          <w:rFonts w:ascii="新細明體" w:eastAsia="新細明體" w:hAnsi="新細明體"/>
          <w:color w:val="auto"/>
          <w:sz w:val="24"/>
          <w:szCs w:val="24"/>
        </w:rPr>
      </w:pPr>
      <w:r>
        <w:rPr>
          <w:rFonts w:ascii="新細明體" w:eastAsia="新細明體" w:hAnsi="新細明體" w:hint="eastAsia"/>
          <w:color w:val="auto"/>
          <w:sz w:val="24"/>
          <w:szCs w:val="24"/>
        </w:rPr>
        <w:t>這些影響已對選課同學生命的廣度與深度發揮了作用，</w:t>
      </w:r>
      <w:r>
        <w:rPr>
          <w:rFonts w:ascii="新細明體" w:eastAsia="新細明體" w:hAnsi="新細明體" w:hint="eastAsia"/>
          <w:sz w:val="24"/>
          <w:szCs w:val="24"/>
        </w:rPr>
        <w:t>幫助他</w:t>
      </w:r>
      <w:r>
        <w:rPr>
          <w:rFonts w:ascii="新細明體" w:eastAsia="新細明體" w:hAnsi="新細明體"/>
          <w:sz w:val="24"/>
          <w:szCs w:val="24"/>
        </w:rPr>
        <w:t>/</w:t>
      </w:r>
      <w:r>
        <w:rPr>
          <w:rFonts w:ascii="新細明體" w:eastAsia="新細明體" w:hAnsi="新細明體" w:hint="eastAsia"/>
          <w:sz w:val="24"/>
          <w:szCs w:val="24"/>
        </w:rPr>
        <w:t>她們</w:t>
      </w:r>
      <w:r w:rsidRPr="00A804D8">
        <w:rPr>
          <w:rFonts w:ascii="新細明體" w:eastAsia="新細明體" w:hAnsi="新細明體" w:hint="eastAsia"/>
          <w:sz w:val="24"/>
          <w:szCs w:val="24"/>
        </w:rPr>
        <w:t>「較會思考一些人生</w:t>
      </w:r>
      <w:r>
        <w:rPr>
          <w:rFonts w:ascii="新細明體" w:eastAsia="新細明體" w:hAnsi="新細明體" w:hint="eastAsia"/>
          <w:sz w:val="24"/>
          <w:szCs w:val="24"/>
        </w:rPr>
        <w:t>的</w:t>
      </w:r>
      <w:r w:rsidRPr="00A804D8">
        <w:rPr>
          <w:rFonts w:ascii="新細明體" w:eastAsia="新細明體" w:hAnsi="新細明體" w:hint="eastAsia"/>
          <w:sz w:val="24"/>
          <w:szCs w:val="24"/>
        </w:rPr>
        <w:t>問題」</w:t>
      </w:r>
      <w:r>
        <w:rPr>
          <w:rFonts w:ascii="新細明體" w:eastAsia="新細明體" w:hAnsi="新細明體" w:hint="eastAsia"/>
          <w:sz w:val="24"/>
          <w:szCs w:val="24"/>
        </w:rPr>
        <w:t>以及</w:t>
      </w:r>
      <w:r w:rsidRPr="00A804D8">
        <w:rPr>
          <w:rFonts w:ascii="新細明體" w:eastAsia="新細明體" w:hAnsi="新細明體" w:hint="eastAsia"/>
          <w:sz w:val="24"/>
          <w:szCs w:val="24"/>
        </w:rPr>
        <w:t>「較關心周遭的事物」</w:t>
      </w:r>
      <w:r>
        <w:rPr>
          <w:rFonts w:ascii="新細明體" w:eastAsia="新細明體" w:hAnsi="新細明體" w:hint="eastAsia"/>
          <w:sz w:val="24"/>
          <w:szCs w:val="24"/>
        </w:rPr>
        <w:t>，也期待這些影響</w:t>
      </w:r>
      <w:r>
        <w:rPr>
          <w:rFonts w:ascii="新細明體" w:eastAsia="新細明體" w:hAnsi="新細明體" w:hint="eastAsia"/>
          <w:color w:val="auto"/>
          <w:sz w:val="24"/>
          <w:szCs w:val="24"/>
        </w:rPr>
        <w:t>對學生個人生命的發展及其日後生命的走向，都能伴其一生。我們的同學需要有更多的機會來認識宗教或相關的課程，幫助他</w:t>
      </w:r>
      <w:r>
        <w:rPr>
          <w:rFonts w:ascii="新細明體" w:eastAsia="新細明體" w:hAnsi="新細明體"/>
          <w:color w:val="auto"/>
          <w:sz w:val="24"/>
          <w:szCs w:val="24"/>
        </w:rPr>
        <w:t>/</w:t>
      </w:r>
      <w:r>
        <w:rPr>
          <w:rFonts w:ascii="新細明體" w:eastAsia="新細明體" w:hAnsi="新細明體" w:hint="eastAsia"/>
          <w:color w:val="auto"/>
          <w:sz w:val="24"/>
          <w:szCs w:val="24"/>
        </w:rPr>
        <w:t>她們在年輕的時候對生命建立正確的認知與態度，學會尊重生命、珍惜生命，進而懂得去維護、疼惜周遭眾生。</w:t>
      </w:r>
    </w:p>
    <w:p w:rsidR="00635DFB" w:rsidRPr="0092381A" w:rsidRDefault="00635DFB" w:rsidP="00157BDC">
      <w:pPr>
        <w:pStyle w:val="a1"/>
        <w:ind w:left="0" w:firstLineChars="0" w:firstLine="0"/>
        <w:jc w:val="left"/>
        <w:rPr>
          <w:rFonts w:ascii="新細明體" w:eastAsia="新細明體" w:hAnsi="新細明體"/>
          <w:sz w:val="20"/>
          <w:szCs w:val="20"/>
        </w:rPr>
      </w:pPr>
    </w:p>
    <w:p w:rsidR="00635DFB" w:rsidRPr="005B775D" w:rsidRDefault="00635DFB" w:rsidP="00157BDC">
      <w:pPr>
        <w:spacing w:line="360" w:lineRule="auto"/>
        <w:rPr>
          <w:rFonts w:ascii="新細明體"/>
          <w:b/>
        </w:rPr>
      </w:pPr>
    </w:p>
    <w:p w:rsidR="00635DFB" w:rsidRDefault="00635DFB" w:rsidP="00157BDC">
      <w:pPr>
        <w:spacing w:line="360" w:lineRule="auto"/>
        <w:rPr>
          <w:rFonts w:ascii="新細明體"/>
          <w:b/>
        </w:rPr>
      </w:pPr>
    </w:p>
    <w:p w:rsidR="00635DFB" w:rsidRDefault="00635DFB" w:rsidP="00157BDC">
      <w:pPr>
        <w:spacing w:line="360" w:lineRule="auto"/>
        <w:rPr>
          <w:rFonts w:ascii="新細明體"/>
          <w:b/>
        </w:rPr>
      </w:pPr>
    </w:p>
    <w:p w:rsidR="00635DFB" w:rsidRDefault="00635DFB" w:rsidP="00157BDC">
      <w:pPr>
        <w:spacing w:line="360" w:lineRule="auto"/>
        <w:rPr>
          <w:rFonts w:ascii="新細明體"/>
          <w:b/>
        </w:rPr>
      </w:pPr>
    </w:p>
    <w:p w:rsidR="00635DFB" w:rsidRDefault="00635DFB" w:rsidP="00157BDC">
      <w:pPr>
        <w:spacing w:line="360" w:lineRule="auto"/>
        <w:rPr>
          <w:rFonts w:ascii="新細明體"/>
          <w:b/>
        </w:rPr>
      </w:pPr>
    </w:p>
    <w:p w:rsidR="00635DFB" w:rsidRDefault="00635DFB" w:rsidP="00157BDC">
      <w:pPr>
        <w:spacing w:line="360" w:lineRule="auto"/>
        <w:rPr>
          <w:rFonts w:ascii="新細明體"/>
          <w:b/>
        </w:rPr>
      </w:pPr>
    </w:p>
    <w:p w:rsidR="00635DFB" w:rsidRDefault="00635DFB" w:rsidP="00157BDC">
      <w:pPr>
        <w:spacing w:line="360" w:lineRule="auto"/>
        <w:rPr>
          <w:rFonts w:ascii="新細明體"/>
          <w:b/>
        </w:rPr>
      </w:pPr>
    </w:p>
    <w:p w:rsidR="00635DFB" w:rsidRDefault="00635DFB" w:rsidP="00157BDC">
      <w:pPr>
        <w:spacing w:line="360" w:lineRule="auto"/>
        <w:rPr>
          <w:rFonts w:ascii="新細明體"/>
          <w:b/>
        </w:rPr>
      </w:pPr>
    </w:p>
    <w:p w:rsidR="00635DFB" w:rsidRDefault="00635DFB" w:rsidP="00157BDC">
      <w:pPr>
        <w:spacing w:line="360" w:lineRule="auto"/>
        <w:rPr>
          <w:rFonts w:ascii="新細明體"/>
          <w:b/>
        </w:rPr>
      </w:pPr>
    </w:p>
    <w:p w:rsidR="00635DFB" w:rsidRDefault="00635DFB" w:rsidP="00157BDC">
      <w:pPr>
        <w:spacing w:line="360" w:lineRule="auto"/>
        <w:rPr>
          <w:rFonts w:ascii="新細明體"/>
          <w:b/>
        </w:rPr>
      </w:pPr>
    </w:p>
    <w:p w:rsidR="00635DFB" w:rsidRDefault="00635DFB" w:rsidP="00157BDC">
      <w:pPr>
        <w:spacing w:line="360" w:lineRule="auto"/>
        <w:rPr>
          <w:rFonts w:ascii="新細明體"/>
          <w:b/>
        </w:rPr>
      </w:pPr>
    </w:p>
    <w:p w:rsidR="00635DFB" w:rsidRPr="00035AF4" w:rsidRDefault="00635DFB" w:rsidP="00157BDC">
      <w:pPr>
        <w:spacing w:line="360" w:lineRule="auto"/>
        <w:rPr>
          <w:rFonts w:ascii="標楷體" w:eastAsia="標楷體" w:hAnsi="標楷體"/>
          <w:b/>
          <w:sz w:val="32"/>
          <w:szCs w:val="32"/>
        </w:rPr>
      </w:pPr>
      <w:r w:rsidRPr="00035AF4">
        <w:rPr>
          <w:rFonts w:ascii="標楷體" w:eastAsia="標楷體" w:hAnsi="標楷體" w:hint="eastAsia"/>
          <w:b/>
          <w:sz w:val="32"/>
          <w:szCs w:val="32"/>
        </w:rPr>
        <w:t>參考文獻</w:t>
      </w:r>
      <w:r>
        <w:rPr>
          <w:rFonts w:ascii="標楷體" w:eastAsia="標楷體" w:hAnsi="標楷體" w:hint="eastAsia"/>
          <w:b/>
          <w:sz w:val="32"/>
          <w:szCs w:val="32"/>
        </w:rPr>
        <w:t>：</w:t>
      </w:r>
    </w:p>
    <w:p w:rsidR="00635DFB" w:rsidRPr="00BA414B" w:rsidRDefault="00635DFB" w:rsidP="00157BDC">
      <w:pPr>
        <w:widowControl/>
        <w:spacing w:line="360" w:lineRule="auto"/>
        <w:rPr>
          <w:rStyle w:val="briefcitdetail"/>
          <w:rFonts w:ascii="標楷體" w:eastAsia="標楷體" w:hAnsi="標楷體"/>
        </w:rPr>
      </w:pPr>
      <w:r w:rsidRPr="00BA414B">
        <w:rPr>
          <w:rFonts w:ascii="標楷體" w:eastAsia="標楷體" w:hAnsi="標楷體" w:cs="新細明體" w:hint="eastAsia"/>
          <w:color w:val="000000"/>
          <w:kern w:val="0"/>
        </w:rPr>
        <w:t>羅四維</w:t>
      </w:r>
      <w:r w:rsidRPr="00BA414B">
        <w:rPr>
          <w:rFonts w:ascii="標楷體" w:eastAsia="標楷體" w:hAnsi="標楷體"/>
        </w:rPr>
        <w:t>(Ross, Daniel G.)</w:t>
      </w:r>
      <w:r w:rsidRPr="00BA414B">
        <w:rPr>
          <w:rFonts w:ascii="標楷體" w:eastAsia="標楷體" w:hAnsi="標楷體" w:cs="新細明體" w:hint="eastAsia"/>
          <w:color w:val="000000"/>
          <w:kern w:val="0"/>
        </w:rPr>
        <w:t>著；魏健生譯，《中國大學女生的宗教價值觀和實用性》，台北縣：</w:t>
      </w:r>
      <w:r w:rsidRPr="00BA414B">
        <w:rPr>
          <w:rStyle w:val="briefcitdetail"/>
          <w:rFonts w:ascii="標楷體" w:eastAsia="標楷體" w:hAnsi="標楷體" w:hint="eastAsia"/>
        </w:rPr>
        <w:t>輔仁大學社會學系社會研究中心，</w:t>
      </w:r>
      <w:r w:rsidRPr="00BA414B">
        <w:rPr>
          <w:rStyle w:val="briefcitdetail"/>
          <w:rFonts w:ascii="標楷體" w:eastAsia="標楷體" w:hAnsi="標楷體"/>
        </w:rPr>
        <w:t>1979</w:t>
      </w:r>
      <w:r w:rsidRPr="00BA414B">
        <w:rPr>
          <w:rStyle w:val="briefcitdetail"/>
          <w:rFonts w:ascii="標楷體" w:eastAsia="標楷體" w:hAnsi="標楷體" w:hint="eastAsia"/>
        </w:rPr>
        <w:t>年。</w:t>
      </w:r>
    </w:p>
    <w:p w:rsidR="00635DFB" w:rsidRPr="00BA414B" w:rsidRDefault="00635DFB" w:rsidP="00157BDC">
      <w:pPr>
        <w:widowControl/>
        <w:spacing w:line="360" w:lineRule="auto"/>
        <w:rPr>
          <w:rFonts w:ascii="標楷體" w:eastAsia="標楷體" w:hAnsi="標楷體" w:cs="新細明體"/>
          <w:color w:val="000000"/>
          <w:kern w:val="0"/>
        </w:rPr>
      </w:pPr>
      <w:r w:rsidRPr="00BA414B">
        <w:rPr>
          <w:rFonts w:ascii="標楷體" w:eastAsia="標楷體" w:hAnsi="標楷體" w:cs="新細明體" w:hint="eastAsia"/>
          <w:color w:val="000000"/>
          <w:kern w:val="0"/>
        </w:rPr>
        <w:t>羅四維</w:t>
      </w:r>
      <w:r w:rsidRPr="00BA414B">
        <w:rPr>
          <w:rFonts w:ascii="標楷體" w:eastAsia="標楷體" w:hAnsi="標楷體"/>
        </w:rPr>
        <w:t>(Ross, Daniel G.)</w:t>
      </w:r>
      <w:r w:rsidRPr="00BA414B">
        <w:rPr>
          <w:rFonts w:ascii="標楷體" w:eastAsia="標楷體" w:hAnsi="標楷體" w:cs="新細明體" w:hint="eastAsia"/>
          <w:color w:val="000000"/>
          <w:kern w:val="0"/>
        </w:rPr>
        <w:t>著；吳博修譯，《輔仁大學宗教生活》，出版地不詳：果園，</w:t>
      </w:r>
      <w:r w:rsidRPr="00BA414B">
        <w:rPr>
          <w:rFonts w:ascii="標楷體" w:eastAsia="標楷體" w:hAnsi="標楷體" w:cs="新細明體"/>
          <w:color w:val="000000"/>
          <w:kern w:val="0"/>
        </w:rPr>
        <w:t>1988</w:t>
      </w:r>
      <w:r w:rsidRPr="00BA414B">
        <w:rPr>
          <w:rFonts w:ascii="標楷體" w:eastAsia="標楷體" w:hAnsi="標楷體" w:cs="新細明體" w:hint="eastAsia"/>
          <w:color w:val="000000"/>
          <w:kern w:val="0"/>
        </w:rPr>
        <w:t>年。</w:t>
      </w:r>
    </w:p>
    <w:p w:rsidR="00635DFB" w:rsidRPr="00BA414B" w:rsidRDefault="00635DFB" w:rsidP="00157BDC">
      <w:pPr>
        <w:widowControl/>
        <w:spacing w:line="360" w:lineRule="auto"/>
        <w:rPr>
          <w:rFonts w:ascii="標楷體" w:eastAsia="標楷體" w:hAnsi="標楷體" w:cs="新細明體"/>
          <w:b/>
          <w:color w:val="000000"/>
          <w:kern w:val="0"/>
        </w:rPr>
      </w:pPr>
      <w:r w:rsidRPr="00BA414B">
        <w:rPr>
          <w:rStyle w:val="Strong"/>
          <w:rFonts w:ascii="標楷體" w:eastAsia="標楷體" w:hAnsi="標楷體" w:hint="eastAsia"/>
          <w:b w:val="0"/>
        </w:rPr>
        <w:t>輔仁大學社會學系硏究執行，《「影響輔大學生宗敎信仰的社會因素分析」專題硏究》，台北縣：輔仁大學，</w:t>
      </w:r>
      <w:r w:rsidRPr="00BA414B">
        <w:rPr>
          <w:rStyle w:val="Strong"/>
          <w:rFonts w:ascii="標楷體" w:eastAsia="標楷體" w:hAnsi="標楷體"/>
          <w:b w:val="0"/>
        </w:rPr>
        <w:t>2000</w:t>
      </w:r>
      <w:r w:rsidRPr="00BA414B">
        <w:rPr>
          <w:rStyle w:val="Strong"/>
          <w:rFonts w:ascii="標楷體" w:eastAsia="標楷體" w:hAnsi="標楷體" w:hint="eastAsia"/>
          <w:b w:val="0"/>
        </w:rPr>
        <w:t>年。</w:t>
      </w:r>
    </w:p>
    <w:p w:rsidR="00635DFB" w:rsidRPr="00BA414B" w:rsidRDefault="00635DFB" w:rsidP="00157BDC">
      <w:pPr>
        <w:widowControl/>
        <w:spacing w:line="360" w:lineRule="auto"/>
        <w:rPr>
          <w:rFonts w:ascii="標楷體" w:eastAsia="標楷體" w:hAnsi="標楷體" w:cs="新細明體"/>
          <w:color w:val="000000"/>
          <w:kern w:val="0"/>
        </w:rPr>
      </w:pPr>
      <w:r w:rsidRPr="00BA414B">
        <w:rPr>
          <w:rFonts w:ascii="標楷體" w:eastAsia="標楷體" w:hAnsi="標楷體" w:hint="eastAsia"/>
        </w:rPr>
        <w:t>陳美琴</w:t>
      </w:r>
      <w:r w:rsidRPr="00BA414B">
        <w:rPr>
          <w:rFonts w:ascii="標楷體" w:eastAsia="標楷體" w:hAnsi="標楷體"/>
        </w:rPr>
        <w:t xml:space="preserve"> </w:t>
      </w:r>
      <w:r w:rsidRPr="00BA414B">
        <w:rPr>
          <w:rFonts w:ascii="標楷體" w:eastAsia="標楷體" w:hAnsi="標楷體" w:hint="eastAsia"/>
        </w:rPr>
        <w:t>，〈談利社會行為與信仰成熟度及人格之關係－以台灣大學生為例〉，『宗教現象之心理學研究－應用心理學的研究方法探討宗教現象』國際學術研討會，台北：真理大學，</w:t>
      </w:r>
      <w:r w:rsidRPr="00BA414B">
        <w:rPr>
          <w:rFonts w:ascii="標楷體" w:eastAsia="標楷體" w:hAnsi="標楷體"/>
        </w:rPr>
        <w:t>2001</w:t>
      </w:r>
      <w:r w:rsidRPr="00BA414B">
        <w:rPr>
          <w:rFonts w:ascii="標楷體" w:eastAsia="標楷體" w:hAnsi="標楷體" w:hint="eastAsia"/>
        </w:rPr>
        <w:t>。</w:t>
      </w:r>
    </w:p>
    <w:p w:rsidR="00635DFB" w:rsidRPr="00BA414B" w:rsidRDefault="00635DFB" w:rsidP="00157BDC">
      <w:pPr>
        <w:widowControl/>
        <w:spacing w:line="360" w:lineRule="auto"/>
        <w:rPr>
          <w:rFonts w:ascii="標楷體" w:eastAsia="標楷體" w:hAnsi="標楷體"/>
          <w:color w:val="000000"/>
        </w:rPr>
      </w:pPr>
      <w:hyperlink r:id="rId8" w:tooltip="鄭寶菱" w:history="1">
        <w:r w:rsidRPr="00BA414B">
          <w:rPr>
            <w:rStyle w:val="Hyperlink"/>
            <w:rFonts w:ascii="標楷體" w:eastAsia="標楷體" w:hAnsi="標楷體" w:hint="eastAsia"/>
            <w:color w:val="000000"/>
          </w:rPr>
          <w:t>鄭寶菱</w:t>
        </w:r>
      </w:hyperlink>
      <w:r w:rsidRPr="00BA414B">
        <w:rPr>
          <w:rFonts w:ascii="標楷體" w:eastAsia="標楷體" w:hAnsi="標楷體" w:hint="eastAsia"/>
        </w:rPr>
        <w:t>，〈大學生的逆境商數與學習壓力、學習態度、學習滿意度關係之研究－以宗教信仰為干擾變數〉，</w:t>
      </w:r>
      <w:hyperlink r:id="rId9" w:tooltip="企業管理系管理科學碩博士班" w:history="1">
        <w:r w:rsidRPr="00BA414B">
          <w:rPr>
            <w:rStyle w:val="Hyperlink"/>
            <w:rFonts w:ascii="標楷體" w:eastAsia="標楷體" w:hAnsi="標楷體" w:hint="eastAsia"/>
            <w:color w:val="000000"/>
          </w:rPr>
          <w:t>企業管理系管理科學碩博士班</w:t>
        </w:r>
      </w:hyperlink>
      <w:r w:rsidRPr="00BA414B">
        <w:rPr>
          <w:rFonts w:ascii="標楷體" w:eastAsia="標楷體" w:hAnsi="標楷體" w:hint="eastAsia"/>
        </w:rPr>
        <w:t>，</w:t>
      </w:r>
      <w:r w:rsidRPr="00BA414B">
        <w:rPr>
          <w:rFonts w:ascii="標楷體" w:eastAsia="標楷體" w:hAnsi="標楷體"/>
        </w:rPr>
        <w:t>2010</w:t>
      </w:r>
      <w:r w:rsidRPr="00BA414B">
        <w:rPr>
          <w:rFonts w:ascii="標楷體" w:eastAsia="標楷體" w:hAnsi="標楷體" w:hint="eastAsia"/>
        </w:rPr>
        <w:t>年。</w:t>
      </w:r>
    </w:p>
    <w:p w:rsidR="00635DFB" w:rsidRPr="00BA414B" w:rsidRDefault="00635DFB" w:rsidP="00157BDC">
      <w:pPr>
        <w:widowControl/>
        <w:spacing w:line="360" w:lineRule="auto"/>
        <w:rPr>
          <w:rFonts w:ascii="標楷體" w:eastAsia="標楷體" w:hAnsi="標楷體"/>
        </w:rPr>
      </w:pPr>
      <w:hyperlink r:id="rId10" w:tooltip="傅齡德" w:history="1">
        <w:r w:rsidRPr="00BA414B">
          <w:rPr>
            <w:rStyle w:val="Hyperlink"/>
            <w:rFonts w:ascii="標楷體" w:eastAsia="標楷體" w:hAnsi="標楷體" w:hint="eastAsia"/>
            <w:color w:val="000000"/>
          </w:rPr>
          <w:t>傅齡德</w:t>
        </w:r>
      </w:hyperlink>
      <w:r w:rsidRPr="00BA414B">
        <w:rPr>
          <w:rFonts w:ascii="標楷體" w:eastAsia="標楷體" w:hAnsi="標楷體" w:hint="eastAsia"/>
          <w:color w:val="000000"/>
        </w:rPr>
        <w:t>，</w:t>
      </w:r>
      <w:r w:rsidRPr="00BA414B">
        <w:rPr>
          <w:rFonts w:ascii="標楷體" w:eastAsia="標楷體" w:hAnsi="標楷體" w:hint="eastAsia"/>
        </w:rPr>
        <w:t>〈大學生個人宗教性對助人行為與真實的快樂之研究〉，東海大學宗教研究所，</w:t>
      </w:r>
      <w:r w:rsidRPr="00BA414B">
        <w:rPr>
          <w:rFonts w:ascii="標楷體" w:eastAsia="標楷體" w:hAnsi="標楷體"/>
        </w:rPr>
        <w:t>2008</w:t>
      </w:r>
      <w:r w:rsidRPr="00BA414B">
        <w:rPr>
          <w:rFonts w:ascii="標楷體" w:eastAsia="標楷體" w:hAnsi="標楷體" w:hint="eastAsia"/>
        </w:rPr>
        <w:t>年。</w:t>
      </w:r>
    </w:p>
    <w:p w:rsidR="00635DFB" w:rsidRPr="00BA414B" w:rsidRDefault="00635DFB" w:rsidP="00157BDC">
      <w:pPr>
        <w:widowControl/>
        <w:spacing w:line="360" w:lineRule="auto"/>
        <w:rPr>
          <w:rFonts w:ascii="標楷體" w:eastAsia="標楷體" w:hAnsi="標楷體" w:cs="新細明體"/>
          <w:color w:val="000000"/>
          <w:kern w:val="0"/>
        </w:rPr>
      </w:pPr>
      <w:hyperlink r:id="rId11" w:tooltip="&lt;font class=inverse&gt;嚴景惠&lt;/font&gt;" w:history="1">
        <w:r w:rsidRPr="00BA414B">
          <w:rPr>
            <w:rStyle w:val="Hyperlink"/>
            <w:rFonts w:ascii="標楷體" w:eastAsia="標楷體" w:hAnsi="標楷體" w:hint="eastAsia"/>
            <w:color w:val="000000"/>
          </w:rPr>
          <w:t>嚴景惠</w:t>
        </w:r>
      </w:hyperlink>
      <w:r w:rsidRPr="00BA414B">
        <w:rPr>
          <w:rFonts w:ascii="標楷體" w:eastAsia="標楷體" w:hAnsi="標楷體" w:hint="eastAsia"/>
        </w:rPr>
        <w:t>，〈大學生宗教信仰與來生信念關係之研究〉，</w:t>
      </w:r>
      <w:hyperlink r:id="rId12" w:tooltip="南華大學" w:history="1">
        <w:r w:rsidRPr="00BA414B">
          <w:rPr>
            <w:rStyle w:val="Hyperlink"/>
            <w:rFonts w:ascii="標楷體" w:eastAsia="標楷體" w:hAnsi="標楷體" w:hint="eastAsia"/>
            <w:color w:val="000000"/>
          </w:rPr>
          <w:t>南華大學</w:t>
        </w:r>
      </w:hyperlink>
      <w:r w:rsidRPr="00BA414B">
        <w:rPr>
          <w:rFonts w:ascii="標楷體" w:eastAsia="標楷體" w:hAnsi="標楷體" w:hint="eastAsia"/>
          <w:color w:val="000000"/>
        </w:rPr>
        <w:t>生死學研究所，</w:t>
      </w:r>
      <w:r w:rsidRPr="00BA414B">
        <w:rPr>
          <w:rFonts w:ascii="標楷體" w:eastAsia="標楷體" w:hAnsi="標楷體"/>
          <w:color w:val="000000"/>
        </w:rPr>
        <w:t>2007</w:t>
      </w:r>
      <w:r w:rsidRPr="00BA414B">
        <w:rPr>
          <w:rFonts w:ascii="標楷體" w:eastAsia="標楷體" w:hAnsi="標楷體" w:hint="eastAsia"/>
          <w:color w:val="000000"/>
        </w:rPr>
        <w:t>年。</w:t>
      </w:r>
    </w:p>
    <w:p w:rsidR="00635DFB" w:rsidRPr="00BA414B" w:rsidRDefault="00635DFB" w:rsidP="00157BDC">
      <w:pPr>
        <w:widowControl/>
        <w:spacing w:line="360" w:lineRule="auto"/>
        <w:rPr>
          <w:rFonts w:ascii="標楷體" w:eastAsia="標楷體" w:hAnsi="標楷體" w:cs="新細明體"/>
          <w:color w:val="000000"/>
          <w:kern w:val="0"/>
        </w:rPr>
      </w:pPr>
      <w:r w:rsidRPr="00BA414B">
        <w:rPr>
          <w:rFonts w:ascii="標楷體" w:eastAsia="標楷體" w:hAnsi="標楷體" w:hint="eastAsia"/>
        </w:rPr>
        <w:t>曾國榮，〈信仰的壯遊</w:t>
      </w:r>
      <w:r w:rsidRPr="00BA414B">
        <w:rPr>
          <w:rFonts w:ascii="標楷體" w:eastAsia="標楷體" w:hAnsi="標楷體"/>
        </w:rPr>
        <w:t xml:space="preserve"> </w:t>
      </w:r>
      <w:r w:rsidRPr="00BA414B">
        <w:rPr>
          <w:rFonts w:ascii="標楷體" w:eastAsia="標楷體" w:hAnsi="標楷體" w:hint="eastAsia"/>
        </w:rPr>
        <w:t>台灣國際基督教會大學生的中國短期宣教體驗〉，政治大學宗教研究所，</w:t>
      </w:r>
      <w:r w:rsidRPr="00BA414B">
        <w:rPr>
          <w:rFonts w:ascii="標楷體" w:eastAsia="標楷體" w:hAnsi="標楷體"/>
        </w:rPr>
        <w:t>2007</w:t>
      </w:r>
      <w:r w:rsidRPr="00BA414B">
        <w:rPr>
          <w:rFonts w:ascii="標楷體" w:eastAsia="標楷體" w:hAnsi="標楷體" w:hint="eastAsia"/>
        </w:rPr>
        <w:t>年。</w:t>
      </w:r>
    </w:p>
    <w:p w:rsidR="00635DFB" w:rsidRPr="00BA414B" w:rsidRDefault="00635DFB" w:rsidP="00157BDC">
      <w:pPr>
        <w:widowControl/>
        <w:spacing w:line="360" w:lineRule="auto"/>
        <w:rPr>
          <w:rFonts w:ascii="標楷體" w:eastAsia="標楷體" w:hAnsi="標楷體" w:cs="新細明體"/>
          <w:color w:val="000000"/>
          <w:kern w:val="0"/>
        </w:rPr>
      </w:pPr>
      <w:r w:rsidRPr="00BA414B">
        <w:rPr>
          <w:rFonts w:ascii="標楷體" w:eastAsia="標楷體" w:hAnsi="標楷體" w:hint="eastAsia"/>
        </w:rPr>
        <w:t>蘇淑紅，〈台灣各宗教大學之宗教輔導探討〉，玄奘大學宗教學系碩士班，</w:t>
      </w:r>
      <w:r w:rsidRPr="00BA414B">
        <w:rPr>
          <w:rFonts w:ascii="標楷體" w:eastAsia="標楷體" w:hAnsi="標楷體"/>
        </w:rPr>
        <w:t>2006</w:t>
      </w:r>
      <w:r w:rsidRPr="00BA414B">
        <w:rPr>
          <w:rFonts w:ascii="標楷體" w:eastAsia="標楷體" w:hAnsi="標楷體" w:hint="eastAsia"/>
        </w:rPr>
        <w:t>年。</w:t>
      </w:r>
    </w:p>
    <w:p w:rsidR="00635DFB" w:rsidRPr="00BA414B" w:rsidRDefault="00635DFB" w:rsidP="00157BDC">
      <w:pPr>
        <w:widowControl/>
        <w:spacing w:line="360" w:lineRule="auto"/>
        <w:rPr>
          <w:rFonts w:ascii="標楷體" w:eastAsia="標楷體" w:hAnsi="標楷體" w:cs="新細明體"/>
          <w:color w:val="000000"/>
          <w:kern w:val="0"/>
        </w:rPr>
      </w:pPr>
      <w:hyperlink r:id="rId13" w:tooltip="陳彥宏" w:history="1">
        <w:r w:rsidRPr="00BA414B">
          <w:rPr>
            <w:rStyle w:val="Hyperlink"/>
            <w:rFonts w:ascii="標楷體" w:eastAsia="標楷體" w:hAnsi="標楷體" w:hint="eastAsia"/>
            <w:color w:val="000000"/>
          </w:rPr>
          <w:t>陳彥宏</w:t>
        </w:r>
      </w:hyperlink>
      <w:r w:rsidRPr="00BA414B">
        <w:rPr>
          <w:rFonts w:ascii="標楷體" w:eastAsia="標楷體" w:hAnsi="標楷體" w:hint="eastAsia"/>
        </w:rPr>
        <w:t>，〈大學生宗教意義與偶像崇拜價值定位之調查研究〉，</w:t>
      </w:r>
      <w:hyperlink r:id="rId14" w:tooltip="佛光人文社會學院" w:history="1">
        <w:r w:rsidRPr="00BA414B">
          <w:rPr>
            <w:rStyle w:val="Hyperlink"/>
            <w:rFonts w:ascii="標楷體" w:eastAsia="標楷體" w:hAnsi="標楷體" w:hint="eastAsia"/>
            <w:color w:val="000000"/>
          </w:rPr>
          <w:t>佛光人文社會學院</w:t>
        </w:r>
      </w:hyperlink>
      <w:r w:rsidRPr="00BA414B">
        <w:rPr>
          <w:rFonts w:ascii="標楷體" w:eastAsia="標楷體" w:hAnsi="標楷體" w:hint="eastAsia"/>
          <w:color w:val="000000"/>
        </w:rPr>
        <w:t>宗教學研究所，</w:t>
      </w:r>
      <w:r w:rsidRPr="00BA414B">
        <w:rPr>
          <w:rFonts w:ascii="標楷體" w:eastAsia="標楷體" w:hAnsi="標楷體"/>
          <w:color w:val="000000"/>
        </w:rPr>
        <w:t>2004</w:t>
      </w:r>
      <w:r w:rsidRPr="00BA414B">
        <w:rPr>
          <w:rFonts w:ascii="標楷體" w:eastAsia="標楷體" w:hAnsi="標楷體" w:hint="eastAsia"/>
          <w:color w:val="000000"/>
        </w:rPr>
        <w:t>年。</w:t>
      </w:r>
    </w:p>
    <w:p w:rsidR="00635DFB" w:rsidRPr="00BA414B" w:rsidRDefault="00635DFB" w:rsidP="00157BDC">
      <w:pPr>
        <w:widowControl/>
        <w:spacing w:line="360" w:lineRule="auto"/>
        <w:rPr>
          <w:rFonts w:ascii="標楷體" w:eastAsia="標楷體" w:hAnsi="標楷體"/>
          <w:color w:val="000000"/>
        </w:rPr>
      </w:pPr>
      <w:r w:rsidRPr="00BA414B">
        <w:rPr>
          <w:rFonts w:ascii="標楷體" w:eastAsia="標楷體" w:hAnsi="標楷體" w:hint="eastAsia"/>
        </w:rPr>
        <w:t>江惠雯，〈大學生宗教態度與行為之研究－以玄奘大學學生為例〉，</w:t>
      </w:r>
      <w:hyperlink r:id="rId15" w:tooltip="玄奘大學" w:history="1">
        <w:r w:rsidRPr="00BA414B">
          <w:rPr>
            <w:rStyle w:val="Hyperlink"/>
            <w:rFonts w:ascii="標楷體" w:eastAsia="標楷體" w:hAnsi="標楷體" w:hint="eastAsia"/>
            <w:color w:val="000000"/>
          </w:rPr>
          <w:t>玄奘大學</w:t>
        </w:r>
      </w:hyperlink>
      <w:r w:rsidRPr="00BA414B">
        <w:rPr>
          <w:rFonts w:ascii="標楷體" w:eastAsia="標楷體" w:hAnsi="標楷體" w:hint="eastAsia"/>
          <w:color w:val="000000"/>
        </w:rPr>
        <w:t>宗教學系碩士在職專班，</w:t>
      </w:r>
      <w:r w:rsidRPr="00BA414B">
        <w:rPr>
          <w:rFonts w:ascii="標楷體" w:eastAsia="標楷體" w:hAnsi="標楷體"/>
          <w:color w:val="000000"/>
        </w:rPr>
        <w:t>2000</w:t>
      </w:r>
      <w:r w:rsidRPr="00BA414B">
        <w:rPr>
          <w:rFonts w:ascii="標楷體" w:eastAsia="標楷體" w:hAnsi="標楷體" w:hint="eastAsia"/>
          <w:color w:val="000000"/>
        </w:rPr>
        <w:t>年。</w:t>
      </w:r>
    </w:p>
    <w:p w:rsidR="00635DFB" w:rsidRPr="00BA414B" w:rsidRDefault="00635DFB" w:rsidP="00157BDC">
      <w:pPr>
        <w:widowControl/>
        <w:spacing w:line="360" w:lineRule="auto"/>
        <w:rPr>
          <w:rFonts w:ascii="標楷體" w:eastAsia="標楷體" w:hAnsi="標楷體" w:cs="新細明體"/>
          <w:color w:val="000000"/>
          <w:kern w:val="0"/>
        </w:rPr>
      </w:pPr>
      <w:r w:rsidRPr="00BA414B">
        <w:rPr>
          <w:rFonts w:ascii="標楷體" w:eastAsia="標楷體" w:hAnsi="標楷體" w:hint="eastAsia"/>
        </w:rPr>
        <w:t>尹美琪，〈大學生宗教信仰與人生意義感、心理需求及心理健康關係之研究〉，國立台灣師範大學教育心理與輔導研究所，</w:t>
      </w:r>
      <w:r w:rsidRPr="00BA414B">
        <w:rPr>
          <w:rFonts w:ascii="標楷體" w:eastAsia="標楷體" w:hAnsi="標楷體"/>
        </w:rPr>
        <w:t>1988</w:t>
      </w:r>
      <w:r w:rsidRPr="00BA414B">
        <w:rPr>
          <w:rFonts w:ascii="標楷體" w:eastAsia="標楷體" w:hAnsi="標楷體" w:hint="eastAsia"/>
        </w:rPr>
        <w:t>年。</w:t>
      </w:r>
    </w:p>
    <w:p w:rsidR="00635DFB" w:rsidRDefault="00635DFB" w:rsidP="00157BDC">
      <w:pPr>
        <w:widowControl/>
        <w:rPr>
          <w:rFonts w:ascii="新細明體" w:cs="新細明體"/>
          <w:color w:val="000000"/>
          <w:kern w:val="0"/>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Default="00635DFB" w:rsidP="00157BDC">
      <w:pPr>
        <w:spacing w:line="360" w:lineRule="auto"/>
        <w:rPr>
          <w:rFonts w:ascii="標楷體" w:eastAsia="標楷體" w:hAnsi="標楷體"/>
          <w:b/>
          <w:sz w:val="28"/>
          <w:szCs w:val="28"/>
        </w:rPr>
      </w:pPr>
    </w:p>
    <w:p w:rsidR="00635DFB" w:rsidRPr="00035AF4" w:rsidRDefault="00635DFB" w:rsidP="00157BDC">
      <w:pPr>
        <w:spacing w:line="360" w:lineRule="auto"/>
        <w:rPr>
          <w:rFonts w:ascii="標楷體" w:eastAsia="標楷體" w:hAnsi="標楷體"/>
          <w:b/>
          <w:sz w:val="32"/>
          <w:szCs w:val="32"/>
        </w:rPr>
      </w:pPr>
      <w:r w:rsidRPr="00035AF4">
        <w:rPr>
          <w:rFonts w:ascii="標楷體" w:eastAsia="標楷體" w:hAnsi="標楷體" w:hint="eastAsia"/>
          <w:b/>
          <w:sz w:val="32"/>
          <w:szCs w:val="32"/>
        </w:rPr>
        <w:t>附錄及圖表</w:t>
      </w:r>
      <w:r>
        <w:rPr>
          <w:rFonts w:ascii="標楷體" w:eastAsia="標楷體" w:hAnsi="標楷體" w:hint="eastAsia"/>
          <w:b/>
          <w:sz w:val="32"/>
          <w:szCs w:val="32"/>
        </w:rPr>
        <w:t>：</w:t>
      </w:r>
    </w:p>
    <w:p w:rsidR="00635DFB" w:rsidRPr="00731518" w:rsidRDefault="00635DFB" w:rsidP="00157BDC">
      <w:pPr>
        <w:pStyle w:val="a1"/>
        <w:ind w:left="0" w:firstLineChars="0" w:firstLine="0"/>
        <w:jc w:val="both"/>
        <w:rPr>
          <w:b/>
          <w:sz w:val="24"/>
          <w:szCs w:val="24"/>
        </w:rPr>
      </w:pPr>
      <w:bookmarkStart w:id="27" w:name="_Toc108917618"/>
      <w:r w:rsidRPr="00731518">
        <w:rPr>
          <w:rFonts w:hint="eastAsia"/>
          <w:b/>
          <w:sz w:val="24"/>
          <w:szCs w:val="24"/>
        </w:rPr>
        <w:t>附錄一：</w:t>
      </w:r>
      <w:r w:rsidRPr="00731518">
        <w:rPr>
          <w:b/>
          <w:sz w:val="24"/>
          <w:szCs w:val="24"/>
        </w:rPr>
        <w:t xml:space="preserve">     </w:t>
      </w:r>
      <w:r w:rsidRPr="00731518">
        <w:rPr>
          <w:b/>
          <w:sz w:val="24"/>
          <w:szCs w:val="24"/>
        </w:rPr>
        <w:tab/>
      </w:r>
      <w:bookmarkEnd w:id="27"/>
      <w:r w:rsidRPr="00731518">
        <w:rPr>
          <w:b/>
          <w:sz w:val="24"/>
          <w:szCs w:val="24"/>
        </w:rPr>
        <w:t xml:space="preserve">  </w:t>
      </w:r>
      <w:r w:rsidRPr="00731518">
        <w:rPr>
          <w:rFonts w:hint="eastAsia"/>
          <w:b/>
          <w:sz w:val="24"/>
          <w:szCs w:val="24"/>
        </w:rPr>
        <w:t>九十三學年度全人宗教課程開課狀況</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835"/>
        <w:gridCol w:w="2835"/>
      </w:tblGrid>
      <w:tr w:rsidR="00635DFB" w:rsidRPr="002F6AE0" w:rsidTr="005D0716">
        <w:trPr>
          <w:jc w:val="center"/>
        </w:trPr>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開課學期</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課程名稱</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授課教師</w:t>
            </w:r>
          </w:p>
        </w:tc>
      </w:tr>
      <w:tr w:rsidR="00635DFB" w:rsidRPr="002F6AE0" w:rsidTr="005D0716">
        <w:trPr>
          <w:cantSplit/>
          <w:jc w:val="center"/>
        </w:trPr>
        <w:tc>
          <w:tcPr>
            <w:tcW w:w="2835" w:type="dxa"/>
            <w:vMerge w:val="restart"/>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九十三學年第一學期</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聖經與文化</w:t>
            </w:r>
            <w:r w:rsidRPr="002F6AE0">
              <w:rPr>
                <w:rFonts w:ascii="標楷體" w:eastAsia="標楷體" w:hAnsi="標楷體"/>
                <w:szCs w:val="24"/>
              </w:rPr>
              <w:t>---</w:t>
            </w:r>
            <w:r w:rsidRPr="002F6AE0">
              <w:rPr>
                <w:rFonts w:ascii="標楷體" w:eastAsia="標楷體" w:hAnsi="標楷體" w:hint="eastAsia"/>
                <w:szCs w:val="24"/>
              </w:rPr>
              <w:t>舊約</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古怡心</w:t>
            </w:r>
          </w:p>
        </w:tc>
      </w:tr>
      <w:tr w:rsidR="00635DFB" w:rsidRPr="002F6AE0" w:rsidTr="005D0716">
        <w:trPr>
          <w:cantSplit/>
          <w:jc w:val="center"/>
        </w:trPr>
        <w:tc>
          <w:tcPr>
            <w:tcW w:w="2835" w:type="dxa"/>
            <w:vMerge/>
            <w:vAlign w:val="center"/>
          </w:tcPr>
          <w:p w:rsidR="00635DFB" w:rsidRPr="002F6AE0" w:rsidRDefault="00635DFB" w:rsidP="005D0716">
            <w:pPr>
              <w:pStyle w:val="CommentText"/>
              <w:spacing w:line="360" w:lineRule="atLeast"/>
              <w:textAlignment w:val="center"/>
              <w:rPr>
                <w:rFonts w:ascii="標楷體" w:eastAsia="標楷體" w:hAnsi="標楷體"/>
                <w:szCs w:val="24"/>
              </w:rPr>
            </w:pP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宗教學人門</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簡鴻模</w:t>
            </w:r>
          </w:p>
        </w:tc>
      </w:tr>
      <w:tr w:rsidR="00635DFB" w:rsidRPr="002F6AE0" w:rsidTr="005D0716">
        <w:trPr>
          <w:cantSplit/>
          <w:jc w:val="center"/>
        </w:trPr>
        <w:tc>
          <w:tcPr>
            <w:tcW w:w="2835" w:type="dxa"/>
            <w:vMerge/>
            <w:vAlign w:val="center"/>
          </w:tcPr>
          <w:p w:rsidR="00635DFB" w:rsidRPr="002F6AE0" w:rsidRDefault="00635DFB" w:rsidP="005D0716">
            <w:pPr>
              <w:pStyle w:val="CommentText"/>
              <w:spacing w:line="360" w:lineRule="atLeast"/>
              <w:textAlignment w:val="center"/>
              <w:rPr>
                <w:rFonts w:ascii="標楷體" w:eastAsia="標楷體" w:hAnsi="標楷體"/>
                <w:szCs w:val="24"/>
              </w:rPr>
            </w:pP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聖經與生活</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朱修華</w:t>
            </w:r>
          </w:p>
        </w:tc>
      </w:tr>
      <w:tr w:rsidR="00635DFB" w:rsidRPr="002F6AE0" w:rsidTr="005D0716">
        <w:trPr>
          <w:cantSplit/>
          <w:jc w:val="center"/>
        </w:trPr>
        <w:tc>
          <w:tcPr>
            <w:tcW w:w="2835" w:type="dxa"/>
            <w:vMerge/>
            <w:vAlign w:val="center"/>
          </w:tcPr>
          <w:p w:rsidR="00635DFB" w:rsidRPr="002F6AE0" w:rsidRDefault="00635DFB" w:rsidP="005D0716">
            <w:pPr>
              <w:pStyle w:val="CommentText"/>
              <w:spacing w:line="360" w:lineRule="atLeast"/>
              <w:textAlignment w:val="center"/>
              <w:rPr>
                <w:rFonts w:ascii="標楷體" w:eastAsia="標楷體" w:hAnsi="標楷體"/>
                <w:szCs w:val="24"/>
              </w:rPr>
            </w:pP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聖經思想</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杜金換</w:t>
            </w:r>
          </w:p>
        </w:tc>
      </w:tr>
      <w:tr w:rsidR="00635DFB" w:rsidRPr="002F6AE0" w:rsidTr="005D0716">
        <w:trPr>
          <w:cantSplit/>
          <w:jc w:val="center"/>
        </w:trPr>
        <w:tc>
          <w:tcPr>
            <w:tcW w:w="2835" w:type="dxa"/>
            <w:vMerge/>
            <w:vAlign w:val="center"/>
          </w:tcPr>
          <w:p w:rsidR="00635DFB" w:rsidRPr="002F6AE0" w:rsidRDefault="00635DFB" w:rsidP="005D0716">
            <w:pPr>
              <w:pStyle w:val="CommentText"/>
              <w:spacing w:line="360" w:lineRule="atLeast"/>
              <w:textAlignment w:val="center"/>
              <w:rPr>
                <w:rFonts w:ascii="標楷體" w:eastAsia="標楷體" w:hAnsi="標楷體"/>
                <w:szCs w:val="24"/>
              </w:rPr>
            </w:pP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人與宗教</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葉榮福</w:t>
            </w:r>
          </w:p>
        </w:tc>
      </w:tr>
      <w:tr w:rsidR="00635DFB" w:rsidRPr="002F6AE0" w:rsidTr="005D0716">
        <w:trPr>
          <w:cantSplit/>
          <w:jc w:val="center"/>
        </w:trPr>
        <w:tc>
          <w:tcPr>
            <w:tcW w:w="2835" w:type="dxa"/>
            <w:vMerge/>
            <w:vAlign w:val="center"/>
          </w:tcPr>
          <w:p w:rsidR="00635DFB" w:rsidRPr="002F6AE0" w:rsidRDefault="00635DFB" w:rsidP="005D0716">
            <w:pPr>
              <w:pStyle w:val="CommentText"/>
              <w:spacing w:line="360" w:lineRule="atLeast"/>
              <w:textAlignment w:val="center"/>
              <w:rPr>
                <w:rFonts w:ascii="標楷體" w:eastAsia="標楷體" w:hAnsi="標楷體"/>
                <w:szCs w:val="24"/>
              </w:rPr>
            </w:pP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人與信仰</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朱修華</w:t>
            </w:r>
          </w:p>
        </w:tc>
      </w:tr>
      <w:tr w:rsidR="00635DFB" w:rsidRPr="002F6AE0" w:rsidTr="005D0716">
        <w:trPr>
          <w:cantSplit/>
          <w:jc w:val="center"/>
        </w:trPr>
        <w:tc>
          <w:tcPr>
            <w:tcW w:w="2835" w:type="dxa"/>
            <w:vMerge/>
            <w:vAlign w:val="center"/>
          </w:tcPr>
          <w:p w:rsidR="00635DFB" w:rsidRPr="002F6AE0" w:rsidRDefault="00635DFB" w:rsidP="005D0716">
            <w:pPr>
              <w:pStyle w:val="CommentText"/>
              <w:spacing w:line="360" w:lineRule="atLeast"/>
              <w:textAlignment w:val="center"/>
              <w:rPr>
                <w:rFonts w:ascii="標楷體" w:eastAsia="標楷體" w:hAnsi="標楷體"/>
                <w:szCs w:val="24"/>
              </w:rPr>
            </w:pP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宗教與社會</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李匡郎</w:t>
            </w:r>
          </w:p>
        </w:tc>
      </w:tr>
      <w:tr w:rsidR="00635DFB" w:rsidRPr="002F6AE0" w:rsidTr="005D0716">
        <w:trPr>
          <w:cantSplit/>
          <w:jc w:val="center"/>
        </w:trPr>
        <w:tc>
          <w:tcPr>
            <w:tcW w:w="2835" w:type="dxa"/>
            <w:vMerge/>
            <w:vAlign w:val="center"/>
          </w:tcPr>
          <w:p w:rsidR="00635DFB" w:rsidRPr="002F6AE0" w:rsidRDefault="00635DFB" w:rsidP="005D0716">
            <w:pPr>
              <w:pStyle w:val="CommentText"/>
              <w:spacing w:line="360" w:lineRule="atLeast"/>
              <w:textAlignment w:val="center"/>
              <w:rPr>
                <w:rFonts w:ascii="標楷體" w:eastAsia="標楷體" w:hAnsi="標楷體"/>
                <w:szCs w:val="24"/>
              </w:rPr>
            </w:pP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天主教與人類文明</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田默迪</w:t>
            </w:r>
          </w:p>
        </w:tc>
      </w:tr>
      <w:tr w:rsidR="00635DFB" w:rsidRPr="002F6AE0" w:rsidTr="005D0716">
        <w:trPr>
          <w:cantSplit/>
          <w:jc w:val="center"/>
        </w:trPr>
        <w:tc>
          <w:tcPr>
            <w:tcW w:w="2835" w:type="dxa"/>
            <w:vMerge w:val="restart"/>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九十三學年第二學期</w:t>
            </w: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聖經與文化</w:t>
            </w:r>
            <w:r w:rsidRPr="002F6AE0">
              <w:rPr>
                <w:rFonts w:ascii="標楷體" w:eastAsia="標楷體" w:hAnsi="標楷體"/>
                <w:szCs w:val="24"/>
              </w:rPr>
              <w:t>---</w:t>
            </w:r>
            <w:r w:rsidRPr="002F6AE0">
              <w:rPr>
                <w:rFonts w:ascii="標楷體" w:eastAsia="標楷體" w:hAnsi="標楷體" w:hint="eastAsia"/>
                <w:szCs w:val="24"/>
              </w:rPr>
              <w:t>新約</w:t>
            </w: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古怡心</w:t>
            </w:r>
          </w:p>
        </w:tc>
      </w:tr>
      <w:tr w:rsidR="00635DFB" w:rsidRPr="002F6AE0" w:rsidTr="005D0716">
        <w:trPr>
          <w:cantSplit/>
          <w:jc w:val="center"/>
        </w:trPr>
        <w:tc>
          <w:tcPr>
            <w:tcW w:w="2835" w:type="dxa"/>
            <w:vMerge/>
            <w:vAlign w:val="center"/>
          </w:tcPr>
          <w:p w:rsidR="00635DFB" w:rsidRPr="002F6AE0" w:rsidRDefault="00635DFB" w:rsidP="005D0716">
            <w:pPr>
              <w:pStyle w:val="CommentText"/>
              <w:spacing w:line="360" w:lineRule="atLeast"/>
              <w:textAlignment w:val="center"/>
              <w:rPr>
                <w:rFonts w:ascii="標楷體" w:eastAsia="標楷體" w:hAnsi="標楷體"/>
                <w:szCs w:val="24"/>
              </w:rPr>
            </w:pP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聖經與生活</w:t>
            </w: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譚璧輝</w:t>
            </w:r>
          </w:p>
        </w:tc>
      </w:tr>
      <w:tr w:rsidR="00635DFB" w:rsidRPr="002F6AE0" w:rsidTr="005D0716">
        <w:trPr>
          <w:cantSplit/>
          <w:jc w:val="center"/>
        </w:trPr>
        <w:tc>
          <w:tcPr>
            <w:tcW w:w="2835" w:type="dxa"/>
            <w:vMerge/>
            <w:vAlign w:val="center"/>
          </w:tcPr>
          <w:p w:rsidR="00635DFB" w:rsidRPr="002F6AE0" w:rsidRDefault="00635DFB" w:rsidP="005D0716">
            <w:pPr>
              <w:pStyle w:val="CommentText"/>
              <w:spacing w:line="360" w:lineRule="atLeast"/>
              <w:textAlignment w:val="center"/>
              <w:rPr>
                <w:rFonts w:ascii="標楷體" w:eastAsia="標楷體" w:hAnsi="標楷體"/>
                <w:szCs w:val="24"/>
              </w:rPr>
            </w:pP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聖經與生活</w:t>
            </w: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朱修華</w:t>
            </w:r>
          </w:p>
        </w:tc>
      </w:tr>
      <w:tr w:rsidR="00635DFB" w:rsidRPr="002F6AE0" w:rsidTr="005D0716">
        <w:trPr>
          <w:cantSplit/>
          <w:jc w:val="center"/>
        </w:trPr>
        <w:tc>
          <w:tcPr>
            <w:tcW w:w="2835" w:type="dxa"/>
            <w:vMerge/>
            <w:vAlign w:val="center"/>
          </w:tcPr>
          <w:p w:rsidR="00635DFB" w:rsidRPr="002F6AE0" w:rsidRDefault="00635DFB" w:rsidP="005D0716">
            <w:pPr>
              <w:pStyle w:val="CommentText"/>
              <w:spacing w:line="360" w:lineRule="atLeast"/>
              <w:textAlignment w:val="center"/>
              <w:rPr>
                <w:rFonts w:ascii="標楷體" w:eastAsia="標楷體" w:hAnsi="標楷體"/>
                <w:szCs w:val="24"/>
              </w:rPr>
            </w:pP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宗教與人生</w:t>
            </w: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陳敏齡</w:t>
            </w:r>
          </w:p>
        </w:tc>
      </w:tr>
      <w:tr w:rsidR="00635DFB" w:rsidRPr="002F6AE0" w:rsidTr="005D0716">
        <w:trPr>
          <w:cantSplit/>
          <w:jc w:val="center"/>
        </w:trPr>
        <w:tc>
          <w:tcPr>
            <w:tcW w:w="2835" w:type="dxa"/>
            <w:vMerge/>
            <w:vAlign w:val="center"/>
          </w:tcPr>
          <w:p w:rsidR="00635DFB" w:rsidRPr="002F6AE0" w:rsidRDefault="00635DFB" w:rsidP="005D0716">
            <w:pPr>
              <w:pStyle w:val="CommentText"/>
              <w:spacing w:line="360" w:lineRule="atLeast"/>
              <w:textAlignment w:val="center"/>
              <w:rPr>
                <w:rFonts w:ascii="標楷體" w:eastAsia="標楷體" w:hAnsi="標楷體"/>
                <w:szCs w:val="24"/>
              </w:rPr>
            </w:pP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宗教與人生</w:t>
            </w: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葉榮福</w:t>
            </w:r>
          </w:p>
        </w:tc>
      </w:tr>
      <w:tr w:rsidR="00635DFB" w:rsidRPr="002F6AE0" w:rsidTr="005D0716">
        <w:trPr>
          <w:cantSplit/>
          <w:jc w:val="center"/>
        </w:trPr>
        <w:tc>
          <w:tcPr>
            <w:tcW w:w="2835" w:type="dxa"/>
            <w:vMerge/>
            <w:vAlign w:val="center"/>
          </w:tcPr>
          <w:p w:rsidR="00635DFB" w:rsidRPr="002F6AE0" w:rsidRDefault="00635DFB" w:rsidP="005D0716">
            <w:pPr>
              <w:pStyle w:val="CommentText"/>
              <w:spacing w:line="360" w:lineRule="atLeast"/>
              <w:textAlignment w:val="center"/>
              <w:rPr>
                <w:rFonts w:ascii="標楷體" w:eastAsia="標楷體" w:hAnsi="標楷體"/>
                <w:szCs w:val="24"/>
              </w:rPr>
            </w:pP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人與信仰</w:t>
            </w: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朱修華</w:t>
            </w:r>
          </w:p>
        </w:tc>
      </w:tr>
      <w:tr w:rsidR="00635DFB" w:rsidRPr="002F6AE0" w:rsidTr="005D0716">
        <w:trPr>
          <w:cantSplit/>
          <w:jc w:val="center"/>
        </w:trPr>
        <w:tc>
          <w:tcPr>
            <w:tcW w:w="2835" w:type="dxa"/>
            <w:vMerge/>
            <w:vAlign w:val="center"/>
          </w:tcPr>
          <w:p w:rsidR="00635DFB" w:rsidRPr="002F6AE0" w:rsidRDefault="00635DFB" w:rsidP="005D0716">
            <w:pPr>
              <w:pStyle w:val="CommentText"/>
              <w:spacing w:line="360" w:lineRule="atLeast"/>
              <w:textAlignment w:val="center"/>
              <w:rPr>
                <w:rFonts w:ascii="標楷體" w:eastAsia="標楷體" w:hAnsi="標楷體"/>
                <w:szCs w:val="24"/>
              </w:rPr>
            </w:pP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宗教與社會</w:t>
            </w:r>
          </w:p>
        </w:tc>
        <w:tc>
          <w:tcPr>
            <w:tcW w:w="2835" w:type="dxa"/>
            <w:vAlign w:val="center"/>
          </w:tcPr>
          <w:p w:rsidR="00635DFB" w:rsidRPr="002F6AE0" w:rsidRDefault="00635DFB" w:rsidP="005D0716">
            <w:pPr>
              <w:jc w:val="center"/>
              <w:rPr>
                <w:rFonts w:ascii="標楷體" w:eastAsia="標楷體" w:hAnsi="標楷體"/>
                <w:szCs w:val="24"/>
              </w:rPr>
            </w:pPr>
            <w:r w:rsidRPr="002F6AE0">
              <w:rPr>
                <w:rFonts w:ascii="標楷體" w:eastAsia="標楷體" w:hAnsi="標楷體" w:hint="eastAsia"/>
                <w:szCs w:val="24"/>
              </w:rPr>
              <w:t>李匡郎</w:t>
            </w:r>
          </w:p>
        </w:tc>
      </w:tr>
      <w:tr w:rsidR="00635DFB" w:rsidRPr="0091355B" w:rsidTr="005D0716">
        <w:trPr>
          <w:jc w:val="center"/>
        </w:trPr>
        <w:tc>
          <w:tcPr>
            <w:tcW w:w="8505" w:type="dxa"/>
            <w:gridSpan w:val="3"/>
            <w:tcBorders>
              <w:top w:val="nil"/>
              <w:left w:val="nil"/>
              <w:bottom w:val="nil"/>
              <w:right w:val="nil"/>
            </w:tcBorders>
            <w:vAlign w:val="center"/>
          </w:tcPr>
          <w:p w:rsidR="00635DFB" w:rsidRPr="0091355B" w:rsidRDefault="00635DFB" w:rsidP="00157BDC">
            <w:pPr>
              <w:pStyle w:val="a3"/>
              <w:rPr>
                <w:b/>
              </w:rPr>
            </w:pPr>
            <w:bookmarkStart w:id="28" w:name="_Toc108917276"/>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p>
          <w:p w:rsidR="00635DFB" w:rsidRPr="0091355B" w:rsidRDefault="00635DFB" w:rsidP="00157BDC">
            <w:pPr>
              <w:pStyle w:val="a3"/>
              <w:rPr>
                <w:b/>
              </w:rPr>
            </w:pPr>
            <w:r w:rsidRPr="0091355B">
              <w:rPr>
                <w:rFonts w:hint="eastAsia"/>
                <w:b/>
              </w:rPr>
              <w:t>附表</w:t>
            </w:r>
            <w:r w:rsidRPr="0091355B">
              <w:rPr>
                <w:b/>
              </w:rPr>
              <w:t>1-1</w:t>
            </w:r>
            <w:r w:rsidRPr="0091355B">
              <w:rPr>
                <w:b/>
              </w:rPr>
              <w:tab/>
            </w:r>
            <w:r w:rsidRPr="0091355B">
              <w:rPr>
                <w:rFonts w:hint="eastAsia"/>
                <w:b/>
              </w:rPr>
              <w:t>九十三學年第一學期全人宗教課程選修人數</w:t>
            </w:r>
            <w:bookmarkEnd w:id="28"/>
          </w:p>
        </w:tc>
      </w:tr>
      <w:tr w:rsidR="00635DFB" w:rsidRPr="002F6AE0" w:rsidTr="005D0716">
        <w:trPr>
          <w:jc w:val="center"/>
        </w:trPr>
        <w:tc>
          <w:tcPr>
            <w:tcW w:w="8505" w:type="dxa"/>
            <w:gridSpan w:val="3"/>
            <w:tcBorders>
              <w:top w:val="nil"/>
              <w:left w:val="nil"/>
              <w:right w:val="nil"/>
            </w:tcBorders>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hint="eastAsia"/>
                <w:szCs w:val="24"/>
              </w:rPr>
              <w:t>單位：人</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課程名稱</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授課教師</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選課人數</w:t>
            </w:r>
          </w:p>
        </w:tc>
      </w:tr>
      <w:tr w:rsidR="00635DFB" w:rsidRPr="002F6AE0" w:rsidTr="005D0716">
        <w:trPr>
          <w:jc w:val="center"/>
        </w:trPr>
        <w:tc>
          <w:tcPr>
            <w:tcW w:w="5670" w:type="dxa"/>
            <w:gridSpan w:val="2"/>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總計</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506</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聖經與文化</w:t>
            </w:r>
            <w:r w:rsidRPr="002F6AE0">
              <w:rPr>
                <w:rFonts w:ascii="標楷體" w:eastAsia="標楷體" w:hAnsi="標楷體"/>
                <w:szCs w:val="24"/>
              </w:rPr>
              <w:t>---</w:t>
            </w:r>
            <w:r w:rsidRPr="002F6AE0">
              <w:rPr>
                <w:rFonts w:ascii="標楷體" w:eastAsia="標楷體" w:hAnsi="標楷體" w:hint="eastAsia"/>
                <w:szCs w:val="24"/>
              </w:rPr>
              <w:t>舊約</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古怡心</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33</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宗教學人門</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簡鴻模</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66</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聖經與生活</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朱修華</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66</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聖經思想</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杜金換</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70</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人與宗教</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葉榮福</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68</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人與信仰</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朱修華</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65</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宗教與社會</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李匡郎</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69</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天主教與人類文明</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田默迪</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69</w:t>
            </w:r>
          </w:p>
        </w:tc>
      </w:tr>
    </w:tbl>
    <w:p w:rsidR="00635DFB" w:rsidRPr="002F6AE0" w:rsidRDefault="00635DFB" w:rsidP="00157BDC">
      <w:pPr>
        <w:pStyle w:val="CommentText"/>
        <w:spacing w:after="120"/>
        <w:rPr>
          <w:rFonts w:ascii="標楷體" w:eastAsia="標楷體" w:hAnsi="標楷體"/>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835"/>
        <w:gridCol w:w="2835"/>
      </w:tblGrid>
      <w:tr w:rsidR="00635DFB" w:rsidRPr="0091355B" w:rsidTr="005D0716">
        <w:trPr>
          <w:jc w:val="center"/>
        </w:trPr>
        <w:tc>
          <w:tcPr>
            <w:tcW w:w="8505" w:type="dxa"/>
            <w:gridSpan w:val="3"/>
            <w:tcBorders>
              <w:top w:val="nil"/>
              <w:left w:val="nil"/>
              <w:bottom w:val="nil"/>
              <w:right w:val="nil"/>
            </w:tcBorders>
            <w:vAlign w:val="center"/>
          </w:tcPr>
          <w:p w:rsidR="00635DFB" w:rsidRPr="0091355B" w:rsidRDefault="00635DFB" w:rsidP="00157BDC">
            <w:pPr>
              <w:pStyle w:val="a3"/>
              <w:rPr>
                <w:b/>
              </w:rPr>
            </w:pPr>
            <w:bookmarkStart w:id="29" w:name="_Toc108917277"/>
            <w:r w:rsidRPr="0091355B">
              <w:rPr>
                <w:rFonts w:hint="eastAsia"/>
                <w:b/>
              </w:rPr>
              <w:t>附表</w:t>
            </w:r>
            <w:r w:rsidRPr="0091355B">
              <w:rPr>
                <w:b/>
              </w:rPr>
              <w:t>1-2</w:t>
            </w:r>
            <w:r w:rsidRPr="0091355B">
              <w:rPr>
                <w:b/>
              </w:rPr>
              <w:tab/>
            </w:r>
            <w:r w:rsidRPr="0091355B">
              <w:rPr>
                <w:rFonts w:hint="eastAsia"/>
                <w:b/>
              </w:rPr>
              <w:t>九十三學年第二學期全人宗教課程選修人數</w:t>
            </w:r>
            <w:bookmarkEnd w:id="29"/>
          </w:p>
        </w:tc>
      </w:tr>
      <w:tr w:rsidR="00635DFB" w:rsidRPr="002F6AE0" w:rsidTr="005D0716">
        <w:trPr>
          <w:jc w:val="center"/>
        </w:trPr>
        <w:tc>
          <w:tcPr>
            <w:tcW w:w="8505" w:type="dxa"/>
            <w:gridSpan w:val="3"/>
            <w:tcBorders>
              <w:top w:val="nil"/>
              <w:left w:val="nil"/>
              <w:right w:val="nil"/>
            </w:tcBorders>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hint="eastAsia"/>
                <w:szCs w:val="24"/>
              </w:rPr>
              <w:t>單位：人</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課程名稱</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授課教師</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選課人數</w:t>
            </w:r>
          </w:p>
        </w:tc>
      </w:tr>
      <w:tr w:rsidR="00635DFB" w:rsidRPr="002F6AE0" w:rsidTr="005D0716">
        <w:trPr>
          <w:jc w:val="center"/>
        </w:trPr>
        <w:tc>
          <w:tcPr>
            <w:tcW w:w="5670" w:type="dxa"/>
            <w:gridSpan w:val="2"/>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總計</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428</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bookmarkStart w:id="30" w:name="_Hlk108833843"/>
            <w:r w:rsidRPr="002F6AE0">
              <w:rPr>
                <w:rFonts w:ascii="標楷體" w:eastAsia="標楷體" w:hAnsi="標楷體" w:hint="eastAsia"/>
                <w:szCs w:val="24"/>
              </w:rPr>
              <w:t>聖經與文化</w:t>
            </w:r>
            <w:r w:rsidRPr="002F6AE0">
              <w:rPr>
                <w:rFonts w:ascii="標楷體" w:eastAsia="標楷體" w:hAnsi="標楷體"/>
                <w:szCs w:val="24"/>
              </w:rPr>
              <w:t>---</w:t>
            </w:r>
            <w:r w:rsidRPr="002F6AE0">
              <w:rPr>
                <w:rFonts w:ascii="標楷體" w:eastAsia="標楷體" w:hAnsi="標楷體" w:hint="eastAsia"/>
                <w:szCs w:val="24"/>
              </w:rPr>
              <w:t>新約</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古怡心</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28</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聖經與生活</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譚璧輝</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67</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聖經與生活</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朱修華</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62</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宗教與人生</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陳敏齡</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69</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宗教與人生</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葉榮福</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69</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人與信仰</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朱修華</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65</w:t>
            </w:r>
          </w:p>
        </w:tc>
      </w:tr>
      <w:tr w:rsidR="00635DFB" w:rsidRPr="002F6AE0" w:rsidTr="005D0716">
        <w:trPr>
          <w:jc w:val="center"/>
        </w:trPr>
        <w:tc>
          <w:tcPr>
            <w:tcW w:w="2835" w:type="dxa"/>
            <w:vAlign w:val="center"/>
          </w:tcPr>
          <w:p w:rsidR="00635DFB" w:rsidRPr="002F6AE0" w:rsidRDefault="00635DFB" w:rsidP="005D0716">
            <w:pPr>
              <w:pStyle w:val="CommentText"/>
              <w:spacing w:line="360" w:lineRule="atLeast"/>
              <w:textAlignment w:val="center"/>
              <w:rPr>
                <w:rFonts w:ascii="標楷體" w:eastAsia="標楷體" w:hAnsi="標楷體"/>
                <w:szCs w:val="24"/>
              </w:rPr>
            </w:pPr>
            <w:r w:rsidRPr="002F6AE0">
              <w:rPr>
                <w:rFonts w:ascii="標楷體" w:eastAsia="標楷體" w:hAnsi="標楷體" w:hint="eastAsia"/>
                <w:szCs w:val="24"/>
              </w:rPr>
              <w:t>宗教與社會</w:t>
            </w:r>
          </w:p>
        </w:tc>
        <w:tc>
          <w:tcPr>
            <w:tcW w:w="283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2F6AE0">
              <w:rPr>
                <w:rFonts w:ascii="標楷體" w:eastAsia="標楷體" w:hAnsi="標楷體" w:hint="eastAsia"/>
                <w:szCs w:val="24"/>
              </w:rPr>
              <w:t>李匡郎</w:t>
            </w:r>
          </w:p>
        </w:tc>
        <w:tc>
          <w:tcPr>
            <w:tcW w:w="2835" w:type="dxa"/>
            <w:vAlign w:val="center"/>
          </w:tcPr>
          <w:p w:rsidR="00635DFB" w:rsidRPr="002F6AE0" w:rsidRDefault="00635DFB" w:rsidP="005D0716">
            <w:pPr>
              <w:pStyle w:val="CommentText"/>
              <w:spacing w:line="360" w:lineRule="atLeast"/>
              <w:jc w:val="right"/>
              <w:textAlignment w:val="center"/>
              <w:rPr>
                <w:rFonts w:ascii="標楷體" w:eastAsia="標楷體" w:hAnsi="標楷體"/>
                <w:szCs w:val="24"/>
              </w:rPr>
            </w:pPr>
            <w:r w:rsidRPr="002F6AE0">
              <w:rPr>
                <w:rFonts w:ascii="標楷體" w:eastAsia="標楷體" w:hAnsi="標楷體"/>
                <w:szCs w:val="24"/>
              </w:rPr>
              <w:t>68</w:t>
            </w:r>
          </w:p>
        </w:tc>
      </w:tr>
      <w:bookmarkEnd w:id="30"/>
    </w:tbl>
    <w:p w:rsidR="00635DFB" w:rsidRDefault="00635DFB" w:rsidP="00157BDC">
      <w:pPr>
        <w:pStyle w:val="CommentText"/>
        <w:spacing w:after="120" w:line="240" w:lineRule="exact"/>
        <w:rPr>
          <w:rFonts w:ascii="標楷體" w:eastAsia="標楷體" w:hAnsi="標楷體"/>
          <w:szCs w:val="24"/>
        </w:rPr>
      </w:pPr>
    </w:p>
    <w:p w:rsidR="00635DFB" w:rsidRPr="00CC7A5B" w:rsidRDefault="00635DFB" w:rsidP="0091355B">
      <w:pPr>
        <w:pStyle w:val="a1"/>
        <w:ind w:left="0" w:firstLineChars="0" w:firstLine="0"/>
        <w:jc w:val="left"/>
        <w:rPr>
          <w:b/>
          <w:sz w:val="24"/>
          <w:szCs w:val="24"/>
        </w:rPr>
      </w:pPr>
      <w:r>
        <w:rPr>
          <w:rFonts w:hint="eastAsia"/>
          <w:b/>
          <w:sz w:val="24"/>
          <w:szCs w:val="24"/>
        </w:rPr>
        <w:t>附表</w:t>
      </w:r>
      <w:r>
        <w:rPr>
          <w:b/>
          <w:sz w:val="24"/>
          <w:szCs w:val="24"/>
        </w:rPr>
        <w:t>2</w:t>
      </w:r>
      <w:r w:rsidRPr="00CC7A5B">
        <w:rPr>
          <w:rFonts w:hint="eastAsia"/>
          <w:b/>
          <w:sz w:val="24"/>
          <w:szCs w:val="24"/>
        </w:rPr>
        <w:t>九十</w:t>
      </w:r>
      <w:r>
        <w:rPr>
          <w:rFonts w:hint="eastAsia"/>
          <w:b/>
          <w:sz w:val="24"/>
          <w:szCs w:val="24"/>
        </w:rPr>
        <w:t>三</w:t>
      </w:r>
      <w:r w:rsidRPr="00CC7A5B">
        <w:rPr>
          <w:b/>
          <w:sz w:val="24"/>
          <w:szCs w:val="24"/>
        </w:rPr>
        <w:t>~</w:t>
      </w:r>
      <w:r>
        <w:rPr>
          <w:rFonts w:hint="eastAsia"/>
          <w:b/>
          <w:sz w:val="24"/>
          <w:szCs w:val="24"/>
        </w:rPr>
        <w:t>九十九學年度全人宗教課程開課數一覽表</w:t>
      </w:r>
    </w:p>
    <w:p w:rsidR="00635DFB" w:rsidRDefault="00635DFB" w:rsidP="00157BDC">
      <w:pPr>
        <w:pStyle w:val="CommentText"/>
        <w:spacing w:after="120" w:line="240" w:lineRule="exact"/>
        <w:rPr>
          <w:rFonts w:ascii="標楷體" w:eastAsia="標楷體" w:hAnsi="標楷體"/>
          <w:szCs w:val="24"/>
        </w:rPr>
      </w:pPr>
    </w:p>
    <w:tbl>
      <w:tblPr>
        <w:tblW w:w="8522"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3"/>
        <w:gridCol w:w="2455"/>
        <w:gridCol w:w="2375"/>
        <w:gridCol w:w="2189"/>
      </w:tblGrid>
      <w:tr w:rsidR="00635DFB" w:rsidRPr="002F6AE0" w:rsidTr="005D0716">
        <w:trPr>
          <w:jc w:val="center"/>
        </w:trPr>
        <w:tc>
          <w:tcPr>
            <w:tcW w:w="1503"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hint="eastAsia"/>
                <w:szCs w:val="24"/>
              </w:rPr>
              <w:t>學年度</w:t>
            </w:r>
          </w:p>
        </w:tc>
        <w:tc>
          <w:tcPr>
            <w:tcW w:w="2455"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hint="eastAsia"/>
                <w:szCs w:val="24"/>
              </w:rPr>
              <w:t>上學期開課數</w:t>
            </w:r>
          </w:p>
        </w:tc>
        <w:tc>
          <w:tcPr>
            <w:tcW w:w="2375" w:type="dxa"/>
            <w:vAlign w:val="center"/>
          </w:tcPr>
          <w:p w:rsidR="00635DFB" w:rsidRPr="002F6AE0" w:rsidRDefault="00635DFB" w:rsidP="005D0716">
            <w:pPr>
              <w:pStyle w:val="CommentText"/>
              <w:spacing w:line="360" w:lineRule="atLeast"/>
              <w:ind w:rightChars="-3" w:right="-7"/>
              <w:jc w:val="center"/>
              <w:textAlignment w:val="center"/>
              <w:rPr>
                <w:rFonts w:ascii="標楷體" w:eastAsia="標楷體" w:hAnsi="標楷體"/>
                <w:szCs w:val="24"/>
              </w:rPr>
            </w:pPr>
            <w:r>
              <w:rPr>
                <w:rFonts w:ascii="標楷體" w:eastAsia="標楷體" w:hAnsi="標楷體" w:hint="eastAsia"/>
                <w:szCs w:val="24"/>
              </w:rPr>
              <w:t>下學期開課數</w:t>
            </w:r>
          </w:p>
        </w:tc>
        <w:tc>
          <w:tcPr>
            <w:tcW w:w="2189"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hint="eastAsia"/>
                <w:szCs w:val="24"/>
              </w:rPr>
              <w:t>全學年開課數</w:t>
            </w:r>
          </w:p>
        </w:tc>
      </w:tr>
      <w:tr w:rsidR="00635DFB" w:rsidRPr="002F6AE0" w:rsidTr="005D0716">
        <w:trPr>
          <w:jc w:val="center"/>
        </w:trPr>
        <w:tc>
          <w:tcPr>
            <w:tcW w:w="1503"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93</w:t>
            </w:r>
          </w:p>
        </w:tc>
        <w:tc>
          <w:tcPr>
            <w:tcW w:w="2455"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8</w:t>
            </w:r>
          </w:p>
        </w:tc>
        <w:tc>
          <w:tcPr>
            <w:tcW w:w="2375" w:type="dxa"/>
            <w:vAlign w:val="center"/>
          </w:tcPr>
          <w:p w:rsidR="00635DFB" w:rsidRDefault="00635DFB" w:rsidP="005D0716">
            <w:pPr>
              <w:pStyle w:val="CommentText"/>
              <w:spacing w:line="360" w:lineRule="atLeast"/>
              <w:ind w:rightChars="-3" w:right="-7"/>
              <w:jc w:val="center"/>
              <w:textAlignment w:val="center"/>
              <w:rPr>
                <w:rFonts w:ascii="標楷體" w:eastAsia="標楷體" w:hAnsi="標楷體"/>
                <w:szCs w:val="24"/>
              </w:rPr>
            </w:pPr>
            <w:r>
              <w:rPr>
                <w:rFonts w:ascii="標楷體" w:eastAsia="標楷體" w:hAnsi="標楷體"/>
                <w:szCs w:val="24"/>
              </w:rPr>
              <w:t>7</w:t>
            </w:r>
          </w:p>
        </w:tc>
        <w:tc>
          <w:tcPr>
            <w:tcW w:w="2189"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15</w:t>
            </w:r>
          </w:p>
        </w:tc>
      </w:tr>
      <w:tr w:rsidR="00635DFB" w:rsidRPr="002F6AE0" w:rsidTr="005D0716">
        <w:trPr>
          <w:jc w:val="center"/>
        </w:trPr>
        <w:tc>
          <w:tcPr>
            <w:tcW w:w="1503"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94</w:t>
            </w:r>
          </w:p>
        </w:tc>
        <w:tc>
          <w:tcPr>
            <w:tcW w:w="2455"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9</w:t>
            </w:r>
          </w:p>
        </w:tc>
        <w:tc>
          <w:tcPr>
            <w:tcW w:w="2375" w:type="dxa"/>
            <w:vAlign w:val="center"/>
          </w:tcPr>
          <w:p w:rsidR="00635DFB" w:rsidRDefault="00635DFB" w:rsidP="005D0716">
            <w:pPr>
              <w:pStyle w:val="CommentText"/>
              <w:spacing w:line="360" w:lineRule="atLeast"/>
              <w:ind w:rightChars="-3" w:right="-7"/>
              <w:jc w:val="center"/>
              <w:textAlignment w:val="center"/>
              <w:rPr>
                <w:rFonts w:ascii="標楷體" w:eastAsia="標楷體" w:hAnsi="標楷體"/>
                <w:szCs w:val="24"/>
              </w:rPr>
            </w:pPr>
            <w:r>
              <w:rPr>
                <w:rFonts w:ascii="標楷體" w:eastAsia="標楷體" w:hAnsi="標楷體"/>
                <w:szCs w:val="24"/>
              </w:rPr>
              <w:t>7</w:t>
            </w:r>
          </w:p>
        </w:tc>
        <w:tc>
          <w:tcPr>
            <w:tcW w:w="2189"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16</w:t>
            </w:r>
          </w:p>
        </w:tc>
      </w:tr>
      <w:tr w:rsidR="00635DFB" w:rsidRPr="002F6AE0" w:rsidTr="005D0716">
        <w:trPr>
          <w:jc w:val="center"/>
        </w:trPr>
        <w:tc>
          <w:tcPr>
            <w:tcW w:w="1503"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95</w:t>
            </w:r>
          </w:p>
        </w:tc>
        <w:tc>
          <w:tcPr>
            <w:tcW w:w="2455"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9</w:t>
            </w:r>
          </w:p>
        </w:tc>
        <w:tc>
          <w:tcPr>
            <w:tcW w:w="2375" w:type="dxa"/>
            <w:vAlign w:val="center"/>
          </w:tcPr>
          <w:p w:rsidR="00635DFB" w:rsidRDefault="00635DFB" w:rsidP="005D0716">
            <w:pPr>
              <w:pStyle w:val="CommentText"/>
              <w:spacing w:line="360" w:lineRule="atLeast"/>
              <w:ind w:rightChars="-3" w:right="-7"/>
              <w:jc w:val="center"/>
              <w:textAlignment w:val="center"/>
              <w:rPr>
                <w:rFonts w:ascii="標楷體" w:eastAsia="標楷體" w:hAnsi="標楷體"/>
                <w:szCs w:val="24"/>
              </w:rPr>
            </w:pPr>
            <w:r>
              <w:rPr>
                <w:rFonts w:ascii="標楷體" w:eastAsia="標楷體" w:hAnsi="標楷體"/>
                <w:szCs w:val="24"/>
              </w:rPr>
              <w:t>8</w:t>
            </w:r>
          </w:p>
        </w:tc>
        <w:tc>
          <w:tcPr>
            <w:tcW w:w="2189"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17</w:t>
            </w:r>
          </w:p>
        </w:tc>
      </w:tr>
      <w:tr w:rsidR="00635DFB" w:rsidRPr="002F6AE0" w:rsidTr="005D0716">
        <w:trPr>
          <w:jc w:val="center"/>
        </w:trPr>
        <w:tc>
          <w:tcPr>
            <w:tcW w:w="1503"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96</w:t>
            </w:r>
          </w:p>
        </w:tc>
        <w:tc>
          <w:tcPr>
            <w:tcW w:w="2455"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9</w:t>
            </w:r>
          </w:p>
        </w:tc>
        <w:tc>
          <w:tcPr>
            <w:tcW w:w="2375" w:type="dxa"/>
            <w:vAlign w:val="center"/>
          </w:tcPr>
          <w:p w:rsidR="00635DFB" w:rsidRDefault="00635DFB" w:rsidP="005D0716">
            <w:pPr>
              <w:pStyle w:val="CommentText"/>
              <w:spacing w:line="360" w:lineRule="atLeast"/>
              <w:ind w:rightChars="-3" w:right="-7"/>
              <w:jc w:val="center"/>
              <w:textAlignment w:val="center"/>
              <w:rPr>
                <w:rFonts w:ascii="標楷體" w:eastAsia="標楷體" w:hAnsi="標楷體"/>
                <w:szCs w:val="24"/>
              </w:rPr>
            </w:pPr>
            <w:r>
              <w:rPr>
                <w:rFonts w:ascii="標楷體" w:eastAsia="標楷體" w:hAnsi="標楷體"/>
                <w:szCs w:val="24"/>
              </w:rPr>
              <w:t>7</w:t>
            </w:r>
          </w:p>
        </w:tc>
        <w:tc>
          <w:tcPr>
            <w:tcW w:w="2189"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16</w:t>
            </w:r>
          </w:p>
        </w:tc>
      </w:tr>
      <w:tr w:rsidR="00635DFB" w:rsidRPr="002F6AE0" w:rsidTr="005D0716">
        <w:trPr>
          <w:jc w:val="center"/>
        </w:trPr>
        <w:tc>
          <w:tcPr>
            <w:tcW w:w="1503"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97</w:t>
            </w:r>
          </w:p>
        </w:tc>
        <w:tc>
          <w:tcPr>
            <w:tcW w:w="2455"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9</w:t>
            </w:r>
          </w:p>
        </w:tc>
        <w:tc>
          <w:tcPr>
            <w:tcW w:w="2375" w:type="dxa"/>
            <w:vAlign w:val="center"/>
          </w:tcPr>
          <w:p w:rsidR="00635DFB" w:rsidRDefault="00635DFB" w:rsidP="005D0716">
            <w:pPr>
              <w:pStyle w:val="CommentText"/>
              <w:spacing w:line="360" w:lineRule="atLeast"/>
              <w:ind w:rightChars="-3" w:right="-7"/>
              <w:jc w:val="center"/>
              <w:textAlignment w:val="center"/>
              <w:rPr>
                <w:rFonts w:ascii="標楷體" w:eastAsia="標楷體" w:hAnsi="標楷體"/>
                <w:szCs w:val="24"/>
              </w:rPr>
            </w:pPr>
            <w:r>
              <w:rPr>
                <w:rFonts w:ascii="標楷體" w:eastAsia="標楷體" w:hAnsi="標楷體"/>
                <w:szCs w:val="24"/>
              </w:rPr>
              <w:t>10</w:t>
            </w:r>
          </w:p>
        </w:tc>
        <w:tc>
          <w:tcPr>
            <w:tcW w:w="2189"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19</w:t>
            </w:r>
          </w:p>
        </w:tc>
      </w:tr>
      <w:tr w:rsidR="00635DFB" w:rsidRPr="002F6AE0" w:rsidTr="005D0716">
        <w:trPr>
          <w:jc w:val="center"/>
        </w:trPr>
        <w:tc>
          <w:tcPr>
            <w:tcW w:w="1503"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98</w:t>
            </w:r>
          </w:p>
        </w:tc>
        <w:tc>
          <w:tcPr>
            <w:tcW w:w="2455"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10</w:t>
            </w:r>
          </w:p>
        </w:tc>
        <w:tc>
          <w:tcPr>
            <w:tcW w:w="2375" w:type="dxa"/>
            <w:vAlign w:val="center"/>
          </w:tcPr>
          <w:p w:rsidR="00635DFB" w:rsidRDefault="00635DFB" w:rsidP="005D0716">
            <w:pPr>
              <w:pStyle w:val="CommentText"/>
              <w:spacing w:line="360" w:lineRule="atLeast"/>
              <w:ind w:rightChars="-3" w:right="-7"/>
              <w:jc w:val="center"/>
              <w:textAlignment w:val="center"/>
              <w:rPr>
                <w:rFonts w:ascii="標楷體" w:eastAsia="標楷體" w:hAnsi="標楷體"/>
                <w:szCs w:val="24"/>
              </w:rPr>
            </w:pPr>
            <w:r>
              <w:rPr>
                <w:rFonts w:ascii="標楷體" w:eastAsia="標楷體" w:hAnsi="標楷體"/>
                <w:szCs w:val="24"/>
              </w:rPr>
              <w:t>9</w:t>
            </w:r>
          </w:p>
        </w:tc>
        <w:tc>
          <w:tcPr>
            <w:tcW w:w="2189"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19</w:t>
            </w:r>
          </w:p>
        </w:tc>
      </w:tr>
      <w:tr w:rsidR="00635DFB" w:rsidRPr="002F6AE0" w:rsidTr="005D0716">
        <w:trPr>
          <w:jc w:val="center"/>
        </w:trPr>
        <w:tc>
          <w:tcPr>
            <w:tcW w:w="1503"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99</w:t>
            </w:r>
          </w:p>
        </w:tc>
        <w:tc>
          <w:tcPr>
            <w:tcW w:w="2455"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6</w:t>
            </w:r>
          </w:p>
        </w:tc>
        <w:tc>
          <w:tcPr>
            <w:tcW w:w="2375" w:type="dxa"/>
            <w:vAlign w:val="center"/>
          </w:tcPr>
          <w:p w:rsidR="00635DFB" w:rsidRDefault="00635DFB" w:rsidP="005D0716">
            <w:pPr>
              <w:pStyle w:val="CommentText"/>
              <w:spacing w:line="360" w:lineRule="atLeast"/>
              <w:ind w:rightChars="-3" w:right="-7"/>
              <w:jc w:val="center"/>
              <w:textAlignment w:val="center"/>
              <w:rPr>
                <w:rFonts w:ascii="標楷體" w:eastAsia="標楷體" w:hAnsi="標楷體"/>
                <w:szCs w:val="24"/>
              </w:rPr>
            </w:pPr>
            <w:r>
              <w:rPr>
                <w:rFonts w:ascii="標楷體" w:eastAsia="標楷體" w:hAnsi="標楷體"/>
                <w:szCs w:val="24"/>
              </w:rPr>
              <w:t>9</w:t>
            </w:r>
          </w:p>
        </w:tc>
        <w:tc>
          <w:tcPr>
            <w:tcW w:w="2189"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15</w:t>
            </w:r>
          </w:p>
        </w:tc>
      </w:tr>
    </w:tbl>
    <w:p w:rsidR="00635DFB" w:rsidRDefault="00635DFB" w:rsidP="00157BDC">
      <w:pPr>
        <w:pStyle w:val="CommentText"/>
        <w:spacing w:after="120" w:line="240" w:lineRule="exact"/>
        <w:rPr>
          <w:rFonts w:ascii="標楷體" w:eastAsia="標楷體" w:hAnsi="標楷體"/>
          <w:szCs w:val="24"/>
        </w:rPr>
      </w:pPr>
    </w:p>
    <w:p w:rsidR="00635DFB" w:rsidRPr="00BA414B" w:rsidRDefault="00635DFB" w:rsidP="0091355B">
      <w:pPr>
        <w:pStyle w:val="a1"/>
        <w:ind w:left="0" w:firstLineChars="0" w:firstLine="0"/>
        <w:jc w:val="left"/>
        <w:rPr>
          <w:rFonts w:ascii="標楷體"/>
          <w:b/>
          <w:sz w:val="24"/>
          <w:szCs w:val="24"/>
        </w:rPr>
      </w:pPr>
      <w:bookmarkStart w:id="31" w:name="_Toc108917620"/>
      <w:r w:rsidRPr="00BA414B">
        <w:rPr>
          <w:rFonts w:ascii="標楷體" w:hAnsi="標楷體" w:hint="eastAsia"/>
          <w:b/>
          <w:sz w:val="24"/>
          <w:szCs w:val="24"/>
        </w:rPr>
        <w:t>附表</w:t>
      </w:r>
      <w:r>
        <w:rPr>
          <w:rFonts w:ascii="標楷體" w:hAnsi="標楷體"/>
          <w:b/>
          <w:sz w:val="24"/>
          <w:szCs w:val="24"/>
        </w:rPr>
        <w:t>3</w:t>
      </w:r>
      <w:r w:rsidRPr="00BA414B">
        <w:rPr>
          <w:rFonts w:ascii="標楷體" w:hAnsi="標楷體" w:hint="eastAsia"/>
          <w:b/>
          <w:sz w:val="24"/>
          <w:szCs w:val="24"/>
        </w:rPr>
        <w:t>「認為輔大校園的宗教氣氛會使其想對宗教有多一點認識」的受訪者</w:t>
      </w:r>
    </w:p>
    <w:p w:rsidR="00635DFB" w:rsidRPr="00BA414B" w:rsidRDefault="00635DFB" w:rsidP="00157BDC">
      <w:pPr>
        <w:pStyle w:val="a1"/>
        <w:ind w:left="0" w:firstLineChars="0" w:firstLine="0"/>
        <w:rPr>
          <w:rFonts w:ascii="標楷體"/>
          <w:b/>
          <w:sz w:val="24"/>
          <w:szCs w:val="24"/>
        </w:rPr>
      </w:pPr>
      <w:r w:rsidRPr="00BA414B">
        <w:rPr>
          <w:rFonts w:ascii="標楷體" w:hAnsi="標楷體" w:hint="eastAsia"/>
          <w:b/>
          <w:sz w:val="24"/>
          <w:szCs w:val="24"/>
        </w:rPr>
        <w:t>選修全人宗教課程之動機及影響</w:t>
      </w:r>
    </w:p>
    <w:p w:rsidR="00635DFB" w:rsidRPr="00776129" w:rsidRDefault="00635DFB" w:rsidP="00157BDC">
      <w:pPr>
        <w:pStyle w:val="a1"/>
        <w:ind w:left="0" w:firstLineChars="0" w:firstLine="0"/>
        <w:rPr>
          <w:rFonts w:ascii="標楷體"/>
          <w:sz w:val="24"/>
          <w:szCs w:val="24"/>
        </w:rPr>
      </w:pPr>
    </w:p>
    <w:tbl>
      <w:tblPr>
        <w:tblW w:w="8418"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6"/>
        <w:gridCol w:w="1032"/>
      </w:tblGrid>
      <w:tr w:rsidR="00635DFB" w:rsidRPr="002F6AE0" w:rsidTr="005D0716">
        <w:trPr>
          <w:jc w:val="center"/>
        </w:trPr>
        <w:tc>
          <w:tcPr>
            <w:tcW w:w="7386"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hint="eastAsia"/>
                <w:szCs w:val="24"/>
              </w:rPr>
              <w:t>學年度</w:t>
            </w:r>
          </w:p>
        </w:tc>
        <w:tc>
          <w:tcPr>
            <w:tcW w:w="1032" w:type="dxa"/>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hint="eastAsia"/>
                <w:szCs w:val="24"/>
              </w:rPr>
              <w:t>百分比</w:t>
            </w:r>
          </w:p>
        </w:tc>
      </w:tr>
      <w:tr w:rsidR="00635DFB" w:rsidRPr="002F6AE0" w:rsidTr="005D0716">
        <w:trPr>
          <w:jc w:val="center"/>
        </w:trPr>
        <w:tc>
          <w:tcPr>
            <w:tcW w:w="7386" w:type="dxa"/>
            <w:vAlign w:val="center"/>
          </w:tcPr>
          <w:p w:rsidR="00635DFB" w:rsidRPr="00776129" w:rsidRDefault="00635DFB" w:rsidP="005D0716">
            <w:pPr>
              <w:pStyle w:val="CommentText"/>
              <w:spacing w:line="360" w:lineRule="atLeast"/>
              <w:jc w:val="center"/>
              <w:textAlignment w:val="center"/>
              <w:rPr>
                <w:rFonts w:ascii="標楷體" w:eastAsia="標楷體" w:hAnsi="標楷體"/>
                <w:szCs w:val="24"/>
              </w:rPr>
            </w:pPr>
            <w:r w:rsidRPr="00776129">
              <w:rPr>
                <w:rFonts w:ascii="標楷體" w:eastAsia="標楷體" w:hAnsi="標楷體" w:hint="eastAsia"/>
                <w:szCs w:val="24"/>
              </w:rPr>
              <w:t>選修全人宗教課程之動機為「對課程有興趣」</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44.27</w:t>
            </w:r>
          </w:p>
        </w:tc>
      </w:tr>
      <w:tr w:rsidR="00635DFB" w:rsidRPr="002F6AE0" w:rsidTr="005D0716">
        <w:trPr>
          <w:jc w:val="center"/>
        </w:trPr>
        <w:tc>
          <w:tcPr>
            <w:tcW w:w="7386"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sidRPr="00776129">
              <w:rPr>
                <w:rFonts w:ascii="標楷體" w:eastAsia="標楷體" w:hAnsi="標楷體" w:hint="eastAsia"/>
                <w:szCs w:val="24"/>
              </w:rPr>
              <w:t>對於全人宗教課程「有興趣」</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85.03</w:t>
            </w:r>
          </w:p>
        </w:tc>
      </w:tr>
      <w:tr w:rsidR="00635DFB" w:rsidRPr="002F6AE0" w:rsidTr="005D0716">
        <w:trPr>
          <w:jc w:val="center"/>
        </w:trPr>
        <w:tc>
          <w:tcPr>
            <w:tcW w:w="7386"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sidRPr="00776129">
              <w:rPr>
                <w:rFonts w:ascii="標楷體" w:eastAsia="標楷體" w:hAnsi="標楷體" w:hint="eastAsia"/>
                <w:szCs w:val="24"/>
              </w:rPr>
              <w:t>選修之課程內容對個人人生觀方面有造成影響</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88.86</w:t>
            </w:r>
          </w:p>
        </w:tc>
      </w:tr>
      <w:tr w:rsidR="00635DFB" w:rsidRPr="002F6AE0" w:rsidTr="005D0716">
        <w:trPr>
          <w:jc w:val="center"/>
        </w:trPr>
        <w:tc>
          <w:tcPr>
            <w:tcW w:w="7386"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hint="eastAsia"/>
                <w:szCs w:val="24"/>
              </w:rPr>
              <w:t>選修之課程內容對個人價值</w:t>
            </w:r>
            <w:r w:rsidRPr="00776129">
              <w:rPr>
                <w:rFonts w:ascii="標楷體" w:eastAsia="標楷體" w:hAnsi="標楷體" w:hint="eastAsia"/>
                <w:szCs w:val="24"/>
              </w:rPr>
              <w:t>觀方面有造成影響</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86.62</w:t>
            </w:r>
          </w:p>
        </w:tc>
      </w:tr>
      <w:tr w:rsidR="00635DFB" w:rsidRPr="002F6AE0" w:rsidTr="005D0716">
        <w:trPr>
          <w:jc w:val="center"/>
        </w:trPr>
        <w:tc>
          <w:tcPr>
            <w:tcW w:w="7386"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hint="eastAsia"/>
                <w:szCs w:val="24"/>
              </w:rPr>
              <w:t>選修之課程內容對個人宗教</w:t>
            </w:r>
            <w:r w:rsidRPr="00776129">
              <w:rPr>
                <w:rFonts w:ascii="標楷體" w:eastAsia="標楷體" w:hAnsi="標楷體" w:hint="eastAsia"/>
                <w:szCs w:val="24"/>
              </w:rPr>
              <w:t>觀方面有造成影響</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84.08</w:t>
            </w:r>
          </w:p>
        </w:tc>
      </w:tr>
      <w:tr w:rsidR="00635DFB" w:rsidRPr="002F6AE0" w:rsidTr="005D0716">
        <w:trPr>
          <w:jc w:val="center"/>
        </w:trPr>
        <w:tc>
          <w:tcPr>
            <w:tcW w:w="7386" w:type="dxa"/>
            <w:vAlign w:val="center"/>
          </w:tcPr>
          <w:p w:rsidR="00635DFB" w:rsidRPr="00642A2E" w:rsidRDefault="00635DFB" w:rsidP="005D0716">
            <w:pPr>
              <w:pStyle w:val="CommentText"/>
              <w:spacing w:line="360" w:lineRule="atLeast"/>
              <w:jc w:val="center"/>
              <w:textAlignment w:val="center"/>
              <w:rPr>
                <w:rFonts w:ascii="標楷體" w:eastAsia="標楷體" w:hAnsi="標楷體"/>
                <w:szCs w:val="24"/>
              </w:rPr>
            </w:pPr>
            <w:r w:rsidRPr="00642A2E">
              <w:rPr>
                <w:rFonts w:ascii="標楷體" w:eastAsia="標楷體" w:hAnsi="標楷體" w:hint="eastAsia"/>
                <w:szCs w:val="24"/>
              </w:rPr>
              <w:t>選修之課程內容對個人在對聖經的瞭解方面有造成影響</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76.11</w:t>
            </w:r>
          </w:p>
        </w:tc>
      </w:tr>
      <w:tr w:rsidR="00635DFB" w:rsidRPr="002F6AE0" w:rsidTr="005D0716">
        <w:trPr>
          <w:jc w:val="center"/>
        </w:trPr>
        <w:tc>
          <w:tcPr>
            <w:tcW w:w="7386" w:type="dxa"/>
            <w:vAlign w:val="center"/>
          </w:tcPr>
          <w:p w:rsidR="00635DFB" w:rsidRPr="00642A2E" w:rsidRDefault="00635DFB" w:rsidP="005D0716">
            <w:pPr>
              <w:pStyle w:val="CommentText"/>
              <w:spacing w:line="360" w:lineRule="atLeast"/>
              <w:jc w:val="center"/>
              <w:textAlignment w:val="center"/>
              <w:rPr>
                <w:rFonts w:ascii="標楷體" w:eastAsia="標楷體" w:hAnsi="標楷體"/>
                <w:szCs w:val="24"/>
              </w:rPr>
            </w:pPr>
            <w:r w:rsidRPr="00642A2E">
              <w:rPr>
                <w:rFonts w:ascii="標楷體" w:eastAsia="標楷體" w:hAnsi="標楷體" w:hint="eastAsia"/>
                <w:sz w:val="22"/>
              </w:rPr>
              <w:t>選修之課程內容對個人生活態度方面有造成影響</w:t>
            </w:r>
            <w:r w:rsidRPr="00642A2E">
              <w:rPr>
                <w:rFonts w:ascii="標楷體" w:eastAsia="標楷體" w:hAnsi="標楷體"/>
                <w:sz w:val="22"/>
              </w:rPr>
              <w:t>-</w:t>
            </w:r>
            <w:r w:rsidRPr="00642A2E">
              <w:rPr>
                <w:rFonts w:ascii="標楷體" w:eastAsia="標楷體" w:hAnsi="標楷體" w:hint="eastAsia"/>
                <w:szCs w:val="24"/>
              </w:rPr>
              <w:t>「更懂得尊重生命」</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25.48</w:t>
            </w:r>
          </w:p>
        </w:tc>
      </w:tr>
      <w:tr w:rsidR="00635DFB" w:rsidRPr="002F6AE0" w:rsidTr="005D0716">
        <w:trPr>
          <w:jc w:val="center"/>
        </w:trPr>
        <w:tc>
          <w:tcPr>
            <w:tcW w:w="7386" w:type="dxa"/>
            <w:vAlign w:val="center"/>
          </w:tcPr>
          <w:p w:rsidR="00635DFB" w:rsidRPr="00642A2E" w:rsidRDefault="00635DFB" w:rsidP="005D0716">
            <w:pPr>
              <w:pStyle w:val="CommentText"/>
              <w:spacing w:line="360" w:lineRule="atLeast"/>
              <w:jc w:val="center"/>
              <w:textAlignment w:val="center"/>
              <w:rPr>
                <w:rFonts w:ascii="標楷體" w:eastAsia="標楷體" w:hAnsi="標楷體"/>
                <w:szCs w:val="24"/>
              </w:rPr>
            </w:pPr>
            <w:r w:rsidRPr="00642A2E">
              <w:rPr>
                <w:rFonts w:ascii="標楷體" w:eastAsia="標楷體" w:hAnsi="標楷體" w:hint="eastAsia"/>
                <w:sz w:val="22"/>
              </w:rPr>
              <w:t>選修之課程內容對個人生活態度方面有造成影響</w:t>
            </w:r>
            <w:r w:rsidRPr="00642A2E">
              <w:rPr>
                <w:rFonts w:ascii="標楷體" w:eastAsia="標楷體" w:hAnsi="標楷體"/>
                <w:szCs w:val="24"/>
              </w:rPr>
              <w:t>-</w:t>
            </w:r>
            <w:r w:rsidRPr="00642A2E">
              <w:rPr>
                <w:rFonts w:ascii="標楷體" w:eastAsia="標楷體" w:hAnsi="標楷體" w:hint="eastAsia"/>
                <w:szCs w:val="24"/>
              </w:rPr>
              <w:t>「更瞭解生命的意義」</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31.53</w:t>
            </w:r>
          </w:p>
        </w:tc>
      </w:tr>
      <w:tr w:rsidR="00635DFB" w:rsidRPr="002F6AE0" w:rsidTr="005D0716">
        <w:trPr>
          <w:jc w:val="center"/>
        </w:trPr>
        <w:tc>
          <w:tcPr>
            <w:tcW w:w="7386" w:type="dxa"/>
            <w:vAlign w:val="center"/>
          </w:tcPr>
          <w:p w:rsidR="00635DFB" w:rsidRPr="00642A2E" w:rsidRDefault="00635DFB" w:rsidP="005D0716">
            <w:pPr>
              <w:pStyle w:val="CommentText"/>
              <w:spacing w:line="360" w:lineRule="atLeast"/>
              <w:jc w:val="center"/>
              <w:textAlignment w:val="center"/>
              <w:rPr>
                <w:rFonts w:ascii="標楷體" w:eastAsia="標楷體" w:hAnsi="標楷體"/>
                <w:szCs w:val="24"/>
              </w:rPr>
            </w:pPr>
            <w:r w:rsidRPr="00642A2E">
              <w:rPr>
                <w:rFonts w:ascii="標楷體" w:eastAsia="標楷體" w:hAnsi="標楷體" w:hint="eastAsia"/>
                <w:sz w:val="22"/>
              </w:rPr>
              <w:t>選修之課程內容對個人生活態度方面有造成影響</w:t>
            </w:r>
            <w:r w:rsidRPr="00642A2E">
              <w:rPr>
                <w:rFonts w:ascii="標楷體" w:eastAsia="標楷體" w:hAnsi="標楷體"/>
                <w:szCs w:val="24"/>
              </w:rPr>
              <w:t>-</w:t>
            </w:r>
            <w:r>
              <w:rPr>
                <w:rFonts w:ascii="標楷體" w:eastAsia="標楷體" w:hAnsi="標楷體" w:hint="eastAsia"/>
                <w:szCs w:val="24"/>
              </w:rPr>
              <w:t>「更體會生命的價值</w:t>
            </w:r>
            <w:r w:rsidRPr="00642A2E">
              <w:rPr>
                <w:rFonts w:ascii="標楷體" w:eastAsia="標楷體" w:hAnsi="標楷體" w:hint="eastAsia"/>
                <w:szCs w:val="24"/>
              </w:rPr>
              <w:t>」</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33.44</w:t>
            </w:r>
          </w:p>
        </w:tc>
      </w:tr>
      <w:tr w:rsidR="00635DFB" w:rsidRPr="002F6AE0" w:rsidTr="005D0716">
        <w:trPr>
          <w:jc w:val="center"/>
        </w:trPr>
        <w:tc>
          <w:tcPr>
            <w:tcW w:w="7386" w:type="dxa"/>
            <w:vAlign w:val="center"/>
          </w:tcPr>
          <w:p w:rsidR="00635DFB" w:rsidRPr="00642A2E"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hint="eastAsia"/>
                <w:sz w:val="22"/>
              </w:rPr>
              <w:t>選修之課程內容對個人生活</w:t>
            </w:r>
            <w:r w:rsidRPr="00642A2E">
              <w:rPr>
                <w:rFonts w:ascii="標楷體" w:eastAsia="標楷體" w:hAnsi="標楷體" w:hint="eastAsia"/>
                <w:sz w:val="22"/>
              </w:rPr>
              <w:t>方面有造成影響</w:t>
            </w:r>
            <w:r w:rsidRPr="00642A2E">
              <w:rPr>
                <w:rFonts w:ascii="標楷體" w:eastAsia="標楷體" w:hAnsi="標楷體"/>
                <w:szCs w:val="24"/>
              </w:rPr>
              <w:t>-</w:t>
            </w:r>
            <w:r>
              <w:rPr>
                <w:rFonts w:ascii="標楷體" w:eastAsia="標楷體" w:hAnsi="標楷體" w:hint="eastAsia"/>
                <w:szCs w:val="24"/>
              </w:rPr>
              <w:t>「較會思考人生問題</w:t>
            </w:r>
            <w:r w:rsidRPr="00642A2E">
              <w:rPr>
                <w:rFonts w:ascii="標楷體" w:eastAsia="標楷體" w:hAnsi="標楷體" w:hint="eastAsia"/>
                <w:szCs w:val="24"/>
              </w:rPr>
              <w:t>」</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53.82</w:t>
            </w:r>
          </w:p>
        </w:tc>
      </w:tr>
      <w:tr w:rsidR="00635DFB" w:rsidRPr="002F6AE0" w:rsidTr="005D0716">
        <w:trPr>
          <w:jc w:val="center"/>
        </w:trPr>
        <w:tc>
          <w:tcPr>
            <w:tcW w:w="7386" w:type="dxa"/>
            <w:vAlign w:val="center"/>
          </w:tcPr>
          <w:p w:rsidR="00635DFB" w:rsidRPr="00C91DCA" w:rsidRDefault="00635DFB" w:rsidP="005D0716">
            <w:pPr>
              <w:pStyle w:val="CommentText"/>
              <w:spacing w:line="360" w:lineRule="atLeast"/>
              <w:jc w:val="center"/>
              <w:textAlignment w:val="center"/>
              <w:rPr>
                <w:rFonts w:ascii="標楷體" w:eastAsia="標楷體" w:hAnsi="標楷體"/>
                <w:sz w:val="22"/>
              </w:rPr>
            </w:pPr>
            <w:r>
              <w:rPr>
                <w:rFonts w:ascii="標楷體" w:eastAsia="標楷體" w:hAnsi="標楷體" w:hint="eastAsia"/>
                <w:sz w:val="22"/>
              </w:rPr>
              <w:t>選修之課程內容對個人生活</w:t>
            </w:r>
            <w:r w:rsidRPr="00642A2E">
              <w:rPr>
                <w:rFonts w:ascii="標楷體" w:eastAsia="標楷體" w:hAnsi="標楷體" w:hint="eastAsia"/>
                <w:sz w:val="22"/>
              </w:rPr>
              <w:t>方面有造成影響</w:t>
            </w:r>
            <w:r w:rsidRPr="00C91DCA">
              <w:rPr>
                <w:rFonts w:ascii="標楷體" w:eastAsia="標楷體" w:hAnsi="標楷體"/>
                <w:sz w:val="22"/>
              </w:rPr>
              <w:t>-</w:t>
            </w:r>
            <w:r w:rsidRPr="00C91DCA">
              <w:rPr>
                <w:rFonts w:ascii="標楷體" w:eastAsia="標楷體" w:hAnsi="標楷體" w:hint="eastAsia"/>
                <w:sz w:val="22"/>
              </w:rPr>
              <w:t>「</w:t>
            </w:r>
            <w:r>
              <w:rPr>
                <w:rFonts w:ascii="標楷體" w:eastAsia="標楷體" w:hAnsi="標楷體" w:hint="eastAsia"/>
                <w:sz w:val="22"/>
              </w:rPr>
              <w:t>對宗教和聖經產生興趣</w:t>
            </w:r>
            <w:r w:rsidRPr="00C91DCA">
              <w:rPr>
                <w:rFonts w:ascii="標楷體" w:eastAsia="標楷體" w:hAnsi="標楷體" w:hint="eastAsia"/>
                <w:sz w:val="22"/>
              </w:rPr>
              <w:t>」</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14.33</w:t>
            </w:r>
          </w:p>
        </w:tc>
      </w:tr>
      <w:tr w:rsidR="00635DFB" w:rsidRPr="002F6AE0" w:rsidTr="005D0716">
        <w:trPr>
          <w:jc w:val="center"/>
        </w:trPr>
        <w:tc>
          <w:tcPr>
            <w:tcW w:w="7386" w:type="dxa"/>
            <w:vAlign w:val="center"/>
          </w:tcPr>
          <w:p w:rsidR="00635DFB" w:rsidRPr="00C91DCA" w:rsidRDefault="00635DFB" w:rsidP="005D0716">
            <w:pPr>
              <w:pStyle w:val="CommentText"/>
              <w:spacing w:line="360" w:lineRule="atLeast"/>
              <w:jc w:val="center"/>
              <w:textAlignment w:val="center"/>
              <w:rPr>
                <w:rFonts w:ascii="標楷體" w:eastAsia="標楷體" w:hAnsi="標楷體"/>
                <w:sz w:val="22"/>
              </w:rPr>
            </w:pPr>
            <w:r>
              <w:rPr>
                <w:rFonts w:ascii="標楷體" w:eastAsia="標楷體" w:hAnsi="標楷體" w:hint="eastAsia"/>
                <w:sz w:val="22"/>
              </w:rPr>
              <w:t>選修之課程內容對個人生活</w:t>
            </w:r>
            <w:r w:rsidRPr="00642A2E">
              <w:rPr>
                <w:rFonts w:ascii="標楷體" w:eastAsia="標楷體" w:hAnsi="標楷體" w:hint="eastAsia"/>
                <w:sz w:val="22"/>
              </w:rPr>
              <w:t>方面有造成影響</w:t>
            </w:r>
            <w:r w:rsidRPr="00C91DCA">
              <w:rPr>
                <w:rFonts w:ascii="標楷體" w:eastAsia="標楷體" w:hAnsi="標楷體"/>
                <w:sz w:val="22"/>
              </w:rPr>
              <w:t>-</w:t>
            </w:r>
            <w:r w:rsidRPr="00C91DCA">
              <w:rPr>
                <w:rFonts w:ascii="標楷體" w:eastAsia="標楷體" w:hAnsi="標楷體" w:hint="eastAsia"/>
                <w:sz w:val="22"/>
              </w:rPr>
              <w:t>「較</w:t>
            </w:r>
            <w:r>
              <w:rPr>
                <w:rFonts w:ascii="標楷體" w:eastAsia="標楷體" w:hAnsi="標楷體" w:hint="eastAsia"/>
                <w:sz w:val="22"/>
              </w:rPr>
              <w:t>關心周遭事務</w:t>
            </w:r>
            <w:r w:rsidRPr="00C91DCA">
              <w:rPr>
                <w:rFonts w:ascii="標楷體" w:eastAsia="標楷體" w:hAnsi="標楷體" w:hint="eastAsia"/>
                <w:sz w:val="22"/>
              </w:rPr>
              <w:t>」</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26.11</w:t>
            </w:r>
          </w:p>
        </w:tc>
      </w:tr>
      <w:tr w:rsidR="00635DFB" w:rsidRPr="002F6AE0" w:rsidTr="005D0716">
        <w:trPr>
          <w:jc w:val="center"/>
        </w:trPr>
        <w:tc>
          <w:tcPr>
            <w:tcW w:w="7386" w:type="dxa"/>
            <w:vAlign w:val="center"/>
          </w:tcPr>
          <w:p w:rsidR="00635DFB" w:rsidRPr="00C91DCA" w:rsidRDefault="00635DFB" w:rsidP="005D0716">
            <w:pPr>
              <w:pStyle w:val="CommentText"/>
              <w:spacing w:line="360" w:lineRule="atLeast"/>
              <w:jc w:val="center"/>
              <w:textAlignment w:val="center"/>
              <w:rPr>
                <w:rFonts w:ascii="標楷體" w:eastAsia="標楷體" w:hAnsi="標楷體"/>
                <w:sz w:val="22"/>
              </w:rPr>
            </w:pPr>
            <w:r>
              <w:rPr>
                <w:rFonts w:ascii="標楷體" w:eastAsia="標楷體" w:hAnsi="標楷體" w:hint="eastAsia"/>
                <w:sz w:val="22"/>
              </w:rPr>
              <w:t>會主動鼓勵其他同學</w:t>
            </w:r>
            <w:r w:rsidRPr="00C91DCA">
              <w:rPr>
                <w:rFonts w:ascii="標楷體" w:eastAsia="標楷體" w:hAnsi="標楷體" w:hint="eastAsia"/>
                <w:sz w:val="22"/>
              </w:rPr>
              <w:t>選修</w:t>
            </w:r>
            <w:r>
              <w:rPr>
                <w:rFonts w:ascii="標楷體" w:eastAsia="標楷體" w:hAnsi="標楷體" w:hint="eastAsia"/>
                <w:sz w:val="22"/>
              </w:rPr>
              <w:t>全人宗教</w:t>
            </w:r>
            <w:r w:rsidRPr="00C91DCA">
              <w:rPr>
                <w:rFonts w:ascii="標楷體" w:eastAsia="標楷體" w:hAnsi="標楷體" w:hint="eastAsia"/>
                <w:sz w:val="22"/>
              </w:rPr>
              <w:t>課程</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74.84</w:t>
            </w:r>
          </w:p>
        </w:tc>
      </w:tr>
      <w:tr w:rsidR="00635DFB" w:rsidRPr="002F6AE0" w:rsidTr="005D0716">
        <w:trPr>
          <w:jc w:val="center"/>
        </w:trPr>
        <w:tc>
          <w:tcPr>
            <w:tcW w:w="7386" w:type="dxa"/>
            <w:vAlign w:val="center"/>
          </w:tcPr>
          <w:p w:rsidR="00635DFB" w:rsidRPr="00C91DCA" w:rsidRDefault="00635DFB" w:rsidP="005D0716">
            <w:pPr>
              <w:pStyle w:val="CommentText"/>
              <w:spacing w:line="360" w:lineRule="atLeast"/>
              <w:jc w:val="center"/>
              <w:textAlignment w:val="center"/>
              <w:rPr>
                <w:rFonts w:ascii="標楷體" w:eastAsia="標楷體" w:hAnsi="標楷體"/>
                <w:sz w:val="22"/>
              </w:rPr>
            </w:pPr>
            <w:r>
              <w:rPr>
                <w:rFonts w:ascii="標楷體" w:eastAsia="標楷體" w:hAnsi="標楷體" w:hint="eastAsia"/>
                <w:sz w:val="22"/>
              </w:rPr>
              <w:t>會向有興趣</w:t>
            </w:r>
            <w:r w:rsidRPr="00C91DCA">
              <w:rPr>
                <w:rFonts w:ascii="標楷體" w:eastAsia="標楷體" w:hAnsi="標楷體" w:hint="eastAsia"/>
                <w:sz w:val="22"/>
              </w:rPr>
              <w:t>選修</w:t>
            </w:r>
            <w:r>
              <w:rPr>
                <w:rFonts w:ascii="標楷體" w:eastAsia="標楷體" w:hAnsi="標楷體" w:hint="eastAsia"/>
                <w:sz w:val="22"/>
              </w:rPr>
              <w:t>全人宗教</w:t>
            </w:r>
            <w:r w:rsidRPr="00C91DCA">
              <w:rPr>
                <w:rFonts w:ascii="標楷體" w:eastAsia="標楷體" w:hAnsi="標楷體" w:hint="eastAsia"/>
                <w:sz w:val="22"/>
              </w:rPr>
              <w:t>課程</w:t>
            </w:r>
            <w:r>
              <w:rPr>
                <w:rFonts w:ascii="標楷體" w:eastAsia="標楷體" w:hAnsi="標楷體" w:hint="eastAsia"/>
                <w:sz w:val="22"/>
              </w:rPr>
              <w:t>的同學推薦自己本學期所選的課程</w:t>
            </w:r>
          </w:p>
        </w:tc>
        <w:tc>
          <w:tcPr>
            <w:tcW w:w="1032" w:type="dxa"/>
            <w:vAlign w:val="center"/>
          </w:tcPr>
          <w:p w:rsidR="00635DFB" w:rsidRDefault="00635DFB" w:rsidP="005D0716">
            <w:pPr>
              <w:pStyle w:val="CommentText"/>
              <w:spacing w:line="360" w:lineRule="atLeast"/>
              <w:jc w:val="center"/>
              <w:textAlignment w:val="center"/>
              <w:rPr>
                <w:rFonts w:ascii="標楷體" w:eastAsia="標楷體" w:hAnsi="標楷體"/>
                <w:szCs w:val="24"/>
              </w:rPr>
            </w:pPr>
            <w:r>
              <w:rPr>
                <w:rFonts w:ascii="標楷體" w:eastAsia="標楷體" w:hAnsi="標楷體"/>
                <w:szCs w:val="24"/>
              </w:rPr>
              <w:t>86.31</w:t>
            </w:r>
          </w:p>
        </w:tc>
      </w:tr>
    </w:tbl>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a1"/>
        <w:ind w:left="0" w:firstLineChars="0" w:firstLine="0"/>
        <w:jc w:val="left"/>
        <w:rPr>
          <w:rFonts w:ascii="標楷體"/>
          <w:b/>
          <w:sz w:val="24"/>
          <w:szCs w:val="24"/>
        </w:rPr>
      </w:pPr>
    </w:p>
    <w:p w:rsidR="00635DFB" w:rsidRPr="001B70A1" w:rsidRDefault="00635DFB" w:rsidP="00157BDC">
      <w:pPr>
        <w:pStyle w:val="a1"/>
        <w:ind w:left="0" w:firstLineChars="0" w:firstLine="0"/>
        <w:jc w:val="left"/>
        <w:rPr>
          <w:rFonts w:ascii="標楷體"/>
          <w:b/>
          <w:sz w:val="24"/>
          <w:szCs w:val="24"/>
        </w:rPr>
      </w:pPr>
      <w:r w:rsidRPr="001B70A1">
        <w:rPr>
          <w:rFonts w:ascii="標楷體" w:hAnsi="標楷體" w:hint="eastAsia"/>
          <w:b/>
          <w:sz w:val="24"/>
          <w:szCs w:val="24"/>
        </w:rPr>
        <w:t>附錄二：【輔大同學選修全人中心宗教課程之影響】問卷</w:t>
      </w:r>
      <w:bookmarkEnd w:id="31"/>
    </w:p>
    <w:p w:rsidR="00635DFB" w:rsidRPr="000F3A83" w:rsidRDefault="00635DFB" w:rsidP="00157BDC">
      <w:pPr>
        <w:pStyle w:val="PlainText"/>
        <w:spacing w:line="400" w:lineRule="exact"/>
        <w:jc w:val="both"/>
        <w:rPr>
          <w:rFonts w:ascii="標楷體" w:eastAsia="標楷體" w:hAnsi="標楷體"/>
          <w:color w:val="auto"/>
        </w:rPr>
      </w:pPr>
      <w:r w:rsidRPr="000F3A83">
        <w:rPr>
          <w:rFonts w:ascii="標楷體" w:eastAsia="標楷體" w:hAnsi="標楷體" w:hint="eastAsia"/>
          <w:color w:val="auto"/>
        </w:rPr>
        <w:t>輔大同學您好！</w:t>
      </w:r>
    </w:p>
    <w:p w:rsidR="00635DFB" w:rsidRPr="000F3A83" w:rsidRDefault="00635DFB" w:rsidP="00157BDC">
      <w:pPr>
        <w:pStyle w:val="PlainText"/>
        <w:spacing w:line="400" w:lineRule="exact"/>
        <w:jc w:val="both"/>
        <w:rPr>
          <w:rFonts w:ascii="標楷體" w:eastAsia="標楷體" w:hAnsi="標楷體"/>
          <w:color w:val="auto"/>
        </w:rPr>
      </w:pPr>
      <w:r>
        <w:rPr>
          <w:rFonts w:ascii="標楷體" w:eastAsia="標楷體" w:hAnsi="標楷體" w:hint="eastAsia"/>
          <w:color w:val="auto"/>
        </w:rPr>
        <w:t>這是一份</w:t>
      </w:r>
      <w:r w:rsidRPr="000F3A83">
        <w:rPr>
          <w:rFonts w:ascii="標楷體" w:eastAsia="標楷體" w:hAnsi="標楷體" w:hint="eastAsia"/>
          <w:color w:val="auto"/>
        </w:rPr>
        <w:t>關於【輔大同學選修全人中心宗教課程之影響】的問卷調查，請您填好個人資料後回答下列問題。謝謝您的協助，祝您答題愉快！</w:t>
      </w:r>
    </w:p>
    <w:p w:rsidR="00635DFB" w:rsidRDefault="00635DFB" w:rsidP="00157BDC">
      <w:pPr>
        <w:pStyle w:val="PlainText"/>
        <w:spacing w:line="400" w:lineRule="exact"/>
        <w:jc w:val="both"/>
        <w:rPr>
          <w:rFonts w:ascii="標楷體" w:eastAsia="標楷體" w:hAnsi="標楷體"/>
          <w:color w:val="auto"/>
          <w:sz w:val="28"/>
        </w:rPr>
      </w:pPr>
      <w:r>
        <w:rPr>
          <w:rFonts w:ascii="標楷體" w:eastAsia="標楷體" w:hAnsi="標楷體"/>
          <w:color w:val="auto"/>
          <w:sz w:val="28"/>
        </w:rPr>
        <w:t>***********************************************************</w:t>
      </w:r>
    </w:p>
    <w:p w:rsidR="00635DFB" w:rsidRDefault="00635DFB" w:rsidP="00157BDC">
      <w:pPr>
        <w:pStyle w:val="PlainText"/>
        <w:spacing w:line="400" w:lineRule="exact"/>
        <w:jc w:val="both"/>
        <w:rPr>
          <w:rFonts w:ascii="標楷體" w:eastAsia="標楷體" w:hAnsi="標楷體"/>
          <w:color w:val="auto"/>
        </w:rPr>
      </w:pPr>
      <w:r>
        <w:rPr>
          <w:rFonts w:ascii="標楷體" w:eastAsia="標楷體" w:hAnsi="標楷體"/>
          <w:color w:val="auto"/>
        </w:rPr>
        <w:t>1.</w:t>
      </w:r>
      <w:r>
        <w:rPr>
          <w:rFonts w:ascii="標楷體" w:eastAsia="標楷體" w:hAnsi="標楷體" w:hint="eastAsia"/>
          <w:color w:val="auto"/>
        </w:rPr>
        <w:t>性別：</w:t>
      </w:r>
      <w:r>
        <w:rPr>
          <w:rFonts w:ascii="標楷體" w:eastAsia="標楷體" w:hAnsi="標楷體"/>
          <w:color w:val="auto"/>
          <w:sz w:val="20"/>
        </w:rPr>
        <w:t>1</w:t>
      </w:r>
      <w:r>
        <w:rPr>
          <w:rFonts w:ascii="標楷體" w:eastAsia="標楷體" w:hAnsi="標楷體" w:hint="eastAsia"/>
          <w:color w:val="auto"/>
        </w:rPr>
        <w:t>□男</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□女</w:t>
      </w:r>
    </w:p>
    <w:p w:rsidR="00635DFB" w:rsidRDefault="00635DFB" w:rsidP="00157BDC">
      <w:pPr>
        <w:pStyle w:val="PlainText"/>
        <w:spacing w:line="400" w:lineRule="exact"/>
        <w:jc w:val="both"/>
        <w:rPr>
          <w:rFonts w:ascii="標楷體" w:eastAsia="標楷體" w:hAnsi="標楷體"/>
          <w:color w:val="auto"/>
        </w:rPr>
      </w:pPr>
      <w:r>
        <w:rPr>
          <w:rFonts w:ascii="標楷體" w:eastAsia="標楷體" w:hAnsi="標楷體"/>
          <w:color w:val="auto"/>
        </w:rPr>
        <w:t>2.</w:t>
      </w:r>
      <w:r>
        <w:rPr>
          <w:rFonts w:ascii="標楷體" w:eastAsia="標楷體" w:hAnsi="標楷體" w:hint="eastAsia"/>
          <w:color w:val="auto"/>
        </w:rPr>
        <w:t>學院：</w:t>
      </w:r>
      <w:r>
        <w:rPr>
          <w:rFonts w:ascii="標楷體" w:eastAsia="標楷體" w:hAnsi="標楷體"/>
          <w:color w:val="auto"/>
          <w:sz w:val="20"/>
        </w:rPr>
        <w:t>1</w:t>
      </w:r>
      <w:r>
        <w:rPr>
          <w:rFonts w:ascii="標楷體" w:eastAsia="標楷體" w:hAnsi="標楷體" w:hint="eastAsia"/>
          <w:color w:val="auto"/>
        </w:rPr>
        <w:t>□理工</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□外語</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□民生</w:t>
      </w:r>
      <w:r>
        <w:rPr>
          <w:rFonts w:ascii="標楷體" w:eastAsia="標楷體" w:hAnsi="標楷體"/>
          <w:color w:val="auto"/>
        </w:rPr>
        <w:t xml:space="preserve">  </w:t>
      </w:r>
      <w:r>
        <w:rPr>
          <w:rFonts w:ascii="標楷體" w:eastAsia="標楷體" w:hAnsi="標楷體"/>
          <w:color w:val="auto"/>
          <w:sz w:val="20"/>
        </w:rPr>
        <w:t>4</w:t>
      </w:r>
      <w:r>
        <w:rPr>
          <w:rFonts w:ascii="標楷體" w:eastAsia="標楷體" w:hAnsi="標楷體" w:hint="eastAsia"/>
          <w:color w:val="auto"/>
        </w:rPr>
        <w:t>□文</w:t>
      </w:r>
      <w:r>
        <w:rPr>
          <w:rFonts w:ascii="標楷體" w:eastAsia="標楷體" w:hAnsi="標楷體"/>
          <w:color w:val="auto"/>
        </w:rPr>
        <w:t xml:space="preserve">  </w:t>
      </w:r>
      <w:r>
        <w:rPr>
          <w:rFonts w:ascii="標楷體" w:eastAsia="標楷體" w:hAnsi="標楷體"/>
          <w:color w:val="auto"/>
          <w:sz w:val="20"/>
        </w:rPr>
        <w:t>5</w:t>
      </w:r>
      <w:r>
        <w:rPr>
          <w:rFonts w:ascii="標楷體" w:eastAsia="標楷體" w:hAnsi="標楷體" w:hint="eastAsia"/>
          <w:color w:val="auto"/>
        </w:rPr>
        <w:t>□藝術</w:t>
      </w:r>
      <w:r>
        <w:rPr>
          <w:rFonts w:ascii="標楷體" w:eastAsia="標楷體" w:hAnsi="標楷體"/>
          <w:color w:val="auto"/>
        </w:rPr>
        <w:t xml:space="preserve">  </w:t>
      </w:r>
      <w:r>
        <w:rPr>
          <w:rFonts w:ascii="標楷體" w:eastAsia="標楷體" w:hAnsi="標楷體"/>
          <w:color w:val="auto"/>
          <w:sz w:val="20"/>
        </w:rPr>
        <w:t>6</w:t>
      </w:r>
      <w:r>
        <w:rPr>
          <w:rFonts w:ascii="標楷體" w:eastAsia="標楷體" w:hAnsi="標楷體" w:hint="eastAsia"/>
          <w:color w:val="auto"/>
        </w:rPr>
        <w:t>□醫</w:t>
      </w:r>
      <w:r>
        <w:rPr>
          <w:rFonts w:ascii="標楷體" w:eastAsia="標楷體" w:hAnsi="標楷體"/>
          <w:color w:val="auto"/>
        </w:rPr>
        <w:t xml:space="preserve">  </w:t>
      </w:r>
      <w:r>
        <w:rPr>
          <w:rFonts w:ascii="標楷體" w:eastAsia="標楷體" w:hAnsi="標楷體"/>
          <w:color w:val="auto"/>
          <w:sz w:val="20"/>
        </w:rPr>
        <w:t>7</w:t>
      </w:r>
      <w:r>
        <w:rPr>
          <w:rFonts w:ascii="標楷體" w:eastAsia="標楷體" w:hAnsi="標楷體" w:hint="eastAsia"/>
          <w:color w:val="auto"/>
        </w:rPr>
        <w:t>□法</w:t>
      </w:r>
      <w:r>
        <w:rPr>
          <w:rFonts w:ascii="標楷體" w:eastAsia="標楷體" w:hAnsi="標楷體"/>
          <w:color w:val="auto"/>
        </w:rPr>
        <w:t xml:space="preserve">  </w:t>
      </w:r>
      <w:r>
        <w:rPr>
          <w:rFonts w:ascii="標楷體" w:eastAsia="標楷體" w:hAnsi="標楷體"/>
          <w:color w:val="auto"/>
          <w:sz w:val="20"/>
        </w:rPr>
        <w:t>8</w:t>
      </w:r>
      <w:r>
        <w:rPr>
          <w:rFonts w:ascii="標楷體" w:eastAsia="標楷體" w:hAnsi="標楷體" w:hint="eastAsia"/>
          <w:color w:val="auto"/>
        </w:rPr>
        <w:t>□管理</w:t>
      </w:r>
      <w:r>
        <w:rPr>
          <w:rFonts w:ascii="標楷體" w:eastAsia="標楷體" w:hAnsi="標楷體"/>
          <w:color w:val="auto"/>
        </w:rPr>
        <w:t xml:space="preserve">  </w:t>
      </w:r>
      <w:r>
        <w:rPr>
          <w:rFonts w:ascii="標楷體" w:eastAsia="標楷體" w:hAnsi="標楷體"/>
          <w:color w:val="auto"/>
          <w:sz w:val="20"/>
        </w:rPr>
        <w:t>9</w:t>
      </w:r>
      <w:r>
        <w:rPr>
          <w:rFonts w:ascii="標楷體" w:eastAsia="標楷體" w:hAnsi="標楷體" w:hint="eastAsia"/>
          <w:color w:val="auto"/>
        </w:rPr>
        <w:t>□社會</w:t>
      </w:r>
    </w:p>
    <w:p w:rsidR="00635DFB" w:rsidRDefault="00635DFB" w:rsidP="00157BDC">
      <w:pPr>
        <w:pStyle w:val="PlainText"/>
        <w:spacing w:line="400" w:lineRule="exact"/>
        <w:jc w:val="both"/>
        <w:rPr>
          <w:rFonts w:ascii="標楷體" w:eastAsia="標楷體" w:hAnsi="標楷體"/>
          <w:color w:val="auto"/>
          <w:u w:val="single"/>
        </w:rPr>
      </w:pPr>
      <w:r>
        <w:rPr>
          <w:rFonts w:ascii="標楷體" w:eastAsia="標楷體" w:hAnsi="標楷體"/>
          <w:color w:val="auto"/>
        </w:rPr>
        <w:t>3.</w:t>
      </w:r>
      <w:r>
        <w:rPr>
          <w:rFonts w:ascii="標楷體" w:eastAsia="標楷體" w:hAnsi="標楷體" w:hint="eastAsia"/>
          <w:color w:val="auto"/>
        </w:rPr>
        <w:t>個人宗教信仰：</w:t>
      </w:r>
      <w:r>
        <w:rPr>
          <w:rFonts w:ascii="標楷體" w:eastAsia="標楷體" w:hAnsi="標楷體"/>
          <w:color w:val="auto"/>
          <w:sz w:val="20"/>
        </w:rPr>
        <w:t>1</w:t>
      </w:r>
      <w:r>
        <w:rPr>
          <w:rFonts w:ascii="標楷體" w:eastAsia="標楷體" w:hAnsi="標楷體" w:hint="eastAsia"/>
          <w:color w:val="auto"/>
        </w:rPr>
        <w:t>□天主教</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□基督教</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□佛教</w:t>
      </w:r>
      <w:r>
        <w:rPr>
          <w:rFonts w:ascii="標楷體" w:eastAsia="標楷體" w:hAnsi="標楷體"/>
          <w:color w:val="auto"/>
        </w:rPr>
        <w:t xml:space="preserve">  </w:t>
      </w:r>
      <w:r>
        <w:rPr>
          <w:rFonts w:ascii="標楷體" w:eastAsia="標楷體" w:hAnsi="標楷體"/>
          <w:color w:val="auto"/>
          <w:sz w:val="20"/>
        </w:rPr>
        <w:t>4</w:t>
      </w:r>
      <w:r>
        <w:rPr>
          <w:rFonts w:ascii="標楷體" w:eastAsia="標楷體" w:hAnsi="標楷體" w:hint="eastAsia"/>
          <w:color w:val="auto"/>
        </w:rPr>
        <w:t>□道教</w:t>
      </w:r>
      <w:r>
        <w:rPr>
          <w:rFonts w:ascii="標楷體" w:eastAsia="標楷體" w:hAnsi="標楷體"/>
          <w:color w:val="auto"/>
        </w:rPr>
        <w:t xml:space="preserve">  </w:t>
      </w:r>
      <w:r>
        <w:rPr>
          <w:rFonts w:ascii="標楷體" w:eastAsia="標楷體" w:hAnsi="標楷體"/>
          <w:color w:val="auto"/>
          <w:sz w:val="20"/>
        </w:rPr>
        <w:t>5</w:t>
      </w:r>
      <w:r>
        <w:rPr>
          <w:rFonts w:ascii="標楷體" w:eastAsia="標楷體" w:hAnsi="標楷體" w:hint="eastAsia"/>
          <w:color w:val="auto"/>
        </w:rPr>
        <w:t>□民間信仰</w:t>
      </w:r>
      <w:r>
        <w:rPr>
          <w:rFonts w:ascii="標楷體" w:eastAsia="標楷體" w:hAnsi="標楷體"/>
          <w:color w:val="auto"/>
        </w:rPr>
        <w:t xml:space="preserve">  </w:t>
      </w:r>
      <w:r>
        <w:rPr>
          <w:rFonts w:ascii="標楷體" w:eastAsia="標楷體" w:hAnsi="標楷體"/>
          <w:color w:val="auto"/>
          <w:sz w:val="20"/>
        </w:rPr>
        <w:t>6</w:t>
      </w:r>
      <w:r>
        <w:rPr>
          <w:rFonts w:ascii="標楷體" w:eastAsia="標楷體" w:hAnsi="標楷體" w:hint="eastAsia"/>
          <w:color w:val="auto"/>
        </w:rPr>
        <w:t>□無</w:t>
      </w:r>
      <w:r>
        <w:rPr>
          <w:rFonts w:ascii="標楷體" w:eastAsia="標楷體" w:hAnsi="標楷體"/>
          <w:color w:val="auto"/>
        </w:rPr>
        <w:t xml:space="preserve">  </w:t>
      </w:r>
      <w:r>
        <w:rPr>
          <w:rFonts w:ascii="標楷體" w:eastAsia="標楷體" w:hAnsi="標楷體"/>
          <w:color w:val="auto"/>
          <w:sz w:val="20"/>
        </w:rPr>
        <w:t>7</w:t>
      </w:r>
      <w:r>
        <w:rPr>
          <w:rFonts w:ascii="標楷體" w:eastAsia="標楷體" w:hAnsi="標楷體" w:hint="eastAsia"/>
          <w:color w:val="auto"/>
        </w:rPr>
        <w:t>□其他</w:t>
      </w:r>
      <w:r>
        <w:rPr>
          <w:rFonts w:ascii="標楷體" w:eastAsia="標楷體" w:hAnsi="標楷體"/>
          <w:color w:val="auto"/>
          <w:u w:val="single"/>
        </w:rPr>
        <w:t xml:space="preserve">        </w:t>
      </w:r>
    </w:p>
    <w:p w:rsidR="00635DFB" w:rsidRDefault="00635DFB" w:rsidP="00157BDC">
      <w:pPr>
        <w:pStyle w:val="PlainText"/>
        <w:spacing w:line="400" w:lineRule="exact"/>
        <w:jc w:val="both"/>
        <w:rPr>
          <w:rFonts w:ascii="標楷體" w:eastAsia="標楷體" w:hAnsi="標楷體"/>
          <w:color w:val="auto"/>
          <w:u w:val="single"/>
        </w:rPr>
      </w:pPr>
      <w:r>
        <w:rPr>
          <w:rFonts w:ascii="標楷體" w:eastAsia="標楷體" w:hAnsi="標楷體"/>
          <w:color w:val="auto"/>
        </w:rPr>
        <w:t>4.</w:t>
      </w:r>
      <w:r>
        <w:rPr>
          <w:rFonts w:ascii="標楷體" w:eastAsia="標楷體" w:hAnsi="標楷體" w:hint="eastAsia"/>
          <w:color w:val="auto"/>
        </w:rPr>
        <w:t>父親宗教信仰：</w:t>
      </w:r>
      <w:r>
        <w:rPr>
          <w:rFonts w:ascii="標楷體" w:eastAsia="標楷體" w:hAnsi="標楷體"/>
          <w:color w:val="auto"/>
          <w:sz w:val="20"/>
        </w:rPr>
        <w:t>1</w:t>
      </w:r>
      <w:r>
        <w:rPr>
          <w:rFonts w:ascii="標楷體" w:eastAsia="標楷體" w:hAnsi="標楷體" w:hint="eastAsia"/>
          <w:color w:val="auto"/>
        </w:rPr>
        <w:t>□天主教</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□基督教</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□佛教</w:t>
      </w:r>
      <w:r>
        <w:rPr>
          <w:rFonts w:ascii="標楷體" w:eastAsia="標楷體" w:hAnsi="標楷體"/>
          <w:color w:val="auto"/>
        </w:rPr>
        <w:t xml:space="preserve">  </w:t>
      </w:r>
      <w:r>
        <w:rPr>
          <w:rFonts w:ascii="標楷體" w:eastAsia="標楷體" w:hAnsi="標楷體"/>
          <w:color w:val="auto"/>
          <w:sz w:val="20"/>
        </w:rPr>
        <w:t>4</w:t>
      </w:r>
      <w:r>
        <w:rPr>
          <w:rFonts w:ascii="標楷體" w:eastAsia="標楷體" w:hAnsi="標楷體" w:hint="eastAsia"/>
          <w:color w:val="auto"/>
        </w:rPr>
        <w:t>□道教</w:t>
      </w:r>
      <w:r>
        <w:rPr>
          <w:rFonts w:ascii="標楷體" w:eastAsia="標楷體" w:hAnsi="標楷體"/>
          <w:color w:val="auto"/>
        </w:rPr>
        <w:t xml:space="preserve">  </w:t>
      </w:r>
      <w:r>
        <w:rPr>
          <w:rFonts w:ascii="標楷體" w:eastAsia="標楷體" w:hAnsi="標楷體"/>
          <w:color w:val="auto"/>
          <w:sz w:val="20"/>
        </w:rPr>
        <w:t>5</w:t>
      </w:r>
      <w:r>
        <w:rPr>
          <w:rFonts w:ascii="標楷體" w:eastAsia="標楷體" w:hAnsi="標楷體" w:hint="eastAsia"/>
          <w:color w:val="auto"/>
        </w:rPr>
        <w:t>□民間信仰</w:t>
      </w:r>
      <w:r>
        <w:rPr>
          <w:rFonts w:ascii="標楷體" w:eastAsia="標楷體" w:hAnsi="標楷體"/>
          <w:color w:val="auto"/>
        </w:rPr>
        <w:t xml:space="preserve">  </w:t>
      </w:r>
      <w:r>
        <w:rPr>
          <w:rFonts w:ascii="標楷體" w:eastAsia="標楷體" w:hAnsi="標楷體"/>
          <w:color w:val="auto"/>
          <w:sz w:val="20"/>
        </w:rPr>
        <w:t>6</w:t>
      </w:r>
      <w:r>
        <w:rPr>
          <w:rFonts w:ascii="標楷體" w:eastAsia="標楷體" w:hAnsi="標楷體" w:hint="eastAsia"/>
          <w:color w:val="auto"/>
        </w:rPr>
        <w:t>□無</w:t>
      </w:r>
      <w:r>
        <w:rPr>
          <w:rFonts w:ascii="標楷體" w:eastAsia="標楷體" w:hAnsi="標楷體"/>
          <w:color w:val="auto"/>
        </w:rPr>
        <w:t xml:space="preserve">  </w:t>
      </w:r>
      <w:r>
        <w:rPr>
          <w:rFonts w:ascii="標楷體" w:eastAsia="標楷體" w:hAnsi="標楷體"/>
          <w:color w:val="auto"/>
          <w:sz w:val="20"/>
        </w:rPr>
        <w:t>7</w:t>
      </w:r>
      <w:r>
        <w:rPr>
          <w:rFonts w:ascii="標楷體" w:eastAsia="標楷體" w:hAnsi="標楷體" w:hint="eastAsia"/>
          <w:color w:val="auto"/>
        </w:rPr>
        <w:t>□其他</w:t>
      </w:r>
      <w:r>
        <w:rPr>
          <w:rFonts w:ascii="標楷體" w:eastAsia="標楷體" w:hAnsi="標楷體"/>
          <w:color w:val="auto"/>
          <w:u w:val="single"/>
        </w:rPr>
        <w:t xml:space="preserve">        </w:t>
      </w:r>
    </w:p>
    <w:p w:rsidR="00635DFB" w:rsidRDefault="00635DFB" w:rsidP="00157BDC">
      <w:pPr>
        <w:pStyle w:val="PlainText"/>
        <w:spacing w:line="400" w:lineRule="exact"/>
        <w:jc w:val="both"/>
        <w:rPr>
          <w:rFonts w:ascii="標楷體" w:eastAsia="標楷體" w:hAnsi="標楷體"/>
          <w:color w:val="auto"/>
          <w:u w:val="single"/>
        </w:rPr>
      </w:pPr>
      <w:r>
        <w:rPr>
          <w:rFonts w:ascii="標楷體" w:eastAsia="標楷體" w:hAnsi="標楷體"/>
          <w:color w:val="auto"/>
        </w:rPr>
        <w:t>5.</w:t>
      </w:r>
      <w:r>
        <w:rPr>
          <w:rFonts w:ascii="標楷體" w:eastAsia="標楷體" w:hAnsi="標楷體" w:hint="eastAsia"/>
          <w:color w:val="auto"/>
        </w:rPr>
        <w:t>母親宗教信仰：</w:t>
      </w:r>
      <w:r>
        <w:rPr>
          <w:rFonts w:ascii="標楷體" w:eastAsia="標楷體" w:hAnsi="標楷體"/>
          <w:color w:val="auto"/>
          <w:sz w:val="20"/>
        </w:rPr>
        <w:t>1</w:t>
      </w:r>
      <w:r>
        <w:rPr>
          <w:rFonts w:ascii="標楷體" w:eastAsia="標楷體" w:hAnsi="標楷體" w:hint="eastAsia"/>
          <w:color w:val="auto"/>
        </w:rPr>
        <w:t>□天主教</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□基督教</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□佛教</w:t>
      </w:r>
      <w:r>
        <w:rPr>
          <w:rFonts w:ascii="標楷體" w:eastAsia="標楷體" w:hAnsi="標楷體"/>
          <w:color w:val="auto"/>
        </w:rPr>
        <w:t xml:space="preserve">  </w:t>
      </w:r>
      <w:r>
        <w:rPr>
          <w:rFonts w:ascii="標楷體" w:eastAsia="標楷體" w:hAnsi="標楷體"/>
          <w:color w:val="auto"/>
          <w:sz w:val="20"/>
        </w:rPr>
        <w:t>4</w:t>
      </w:r>
      <w:r>
        <w:rPr>
          <w:rFonts w:ascii="標楷體" w:eastAsia="標楷體" w:hAnsi="標楷體" w:hint="eastAsia"/>
          <w:color w:val="auto"/>
        </w:rPr>
        <w:t>□道教</w:t>
      </w:r>
      <w:r>
        <w:rPr>
          <w:rFonts w:ascii="標楷體" w:eastAsia="標楷體" w:hAnsi="標楷體"/>
          <w:color w:val="auto"/>
        </w:rPr>
        <w:t xml:space="preserve">  </w:t>
      </w:r>
      <w:r>
        <w:rPr>
          <w:rFonts w:ascii="標楷體" w:eastAsia="標楷體" w:hAnsi="標楷體"/>
          <w:color w:val="auto"/>
          <w:sz w:val="20"/>
        </w:rPr>
        <w:t>5</w:t>
      </w:r>
      <w:r>
        <w:rPr>
          <w:rFonts w:ascii="標楷體" w:eastAsia="標楷體" w:hAnsi="標楷體" w:hint="eastAsia"/>
          <w:color w:val="auto"/>
        </w:rPr>
        <w:t>□民間信仰</w:t>
      </w:r>
      <w:r>
        <w:rPr>
          <w:rFonts w:ascii="標楷體" w:eastAsia="標楷體" w:hAnsi="標楷體"/>
          <w:color w:val="auto"/>
        </w:rPr>
        <w:t xml:space="preserve">  </w:t>
      </w:r>
      <w:r>
        <w:rPr>
          <w:rFonts w:ascii="標楷體" w:eastAsia="標楷體" w:hAnsi="標楷體"/>
          <w:color w:val="auto"/>
          <w:sz w:val="20"/>
        </w:rPr>
        <w:t>6</w:t>
      </w:r>
      <w:r>
        <w:rPr>
          <w:rFonts w:ascii="標楷體" w:eastAsia="標楷體" w:hAnsi="標楷體" w:hint="eastAsia"/>
          <w:color w:val="auto"/>
        </w:rPr>
        <w:t>□無</w:t>
      </w:r>
      <w:r>
        <w:rPr>
          <w:rFonts w:ascii="標楷體" w:eastAsia="標楷體" w:hAnsi="標楷體"/>
          <w:color w:val="auto"/>
        </w:rPr>
        <w:t xml:space="preserve">  </w:t>
      </w:r>
      <w:r>
        <w:rPr>
          <w:rFonts w:ascii="標楷體" w:eastAsia="標楷體" w:hAnsi="標楷體"/>
          <w:color w:val="auto"/>
          <w:sz w:val="20"/>
        </w:rPr>
        <w:t>7</w:t>
      </w:r>
      <w:r>
        <w:rPr>
          <w:rFonts w:ascii="標楷體" w:eastAsia="標楷體" w:hAnsi="標楷體" w:hint="eastAsia"/>
          <w:color w:val="auto"/>
        </w:rPr>
        <w:t>□其他</w:t>
      </w:r>
      <w:r>
        <w:rPr>
          <w:rFonts w:ascii="標楷體" w:eastAsia="標楷體" w:hAnsi="標楷體"/>
          <w:color w:val="auto"/>
          <w:u w:val="single"/>
        </w:rPr>
        <w:t xml:space="preserve">        </w:t>
      </w:r>
    </w:p>
    <w:p w:rsidR="00635DFB" w:rsidRDefault="00635DFB" w:rsidP="00157BDC">
      <w:pPr>
        <w:pStyle w:val="PlainText"/>
        <w:spacing w:line="400" w:lineRule="exact"/>
        <w:jc w:val="both"/>
        <w:rPr>
          <w:rFonts w:ascii="標楷體" w:eastAsia="標楷體" w:hAnsi="標楷體"/>
          <w:color w:val="auto"/>
        </w:rPr>
      </w:pPr>
      <w:r>
        <w:rPr>
          <w:rFonts w:ascii="標楷體" w:eastAsia="標楷體" w:hAnsi="標楷體"/>
          <w:color w:val="auto"/>
        </w:rPr>
        <w:t>6.</w:t>
      </w:r>
      <w:r>
        <w:rPr>
          <w:rFonts w:ascii="標楷體" w:eastAsia="標楷體" w:hAnsi="標楷體" w:hint="eastAsia"/>
          <w:color w:val="auto"/>
        </w:rPr>
        <w:t>我的父母對宗教很熱衷</w:t>
      </w:r>
      <w:r>
        <w:rPr>
          <w:rFonts w:ascii="標楷體" w:eastAsia="標楷體" w:hAnsi="標楷體"/>
          <w:color w:val="auto"/>
        </w:rPr>
        <w:t xml:space="preserve">                                 </w:t>
      </w:r>
      <w:r>
        <w:rPr>
          <w:rFonts w:ascii="標楷體" w:eastAsia="標楷體" w:hAnsi="標楷體" w:hint="eastAsia"/>
          <w:color w:val="auto"/>
        </w:rPr>
        <w:t>－</w:t>
      </w:r>
      <w:r>
        <w:rPr>
          <w:rFonts w:ascii="標楷體" w:eastAsia="標楷體" w:hAnsi="標楷體"/>
          <w:color w:val="auto"/>
          <w:sz w:val="20"/>
        </w:rPr>
        <w:t>1</w:t>
      </w:r>
      <w:r>
        <w:rPr>
          <w:rFonts w:ascii="標楷體" w:eastAsia="標楷體" w:hAnsi="標楷體" w:hint="eastAsia"/>
          <w:color w:val="auto"/>
        </w:rPr>
        <w:t>□是</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□否</w:t>
      </w:r>
    </w:p>
    <w:p w:rsidR="00635DFB" w:rsidRDefault="00635DFB" w:rsidP="00157BDC">
      <w:pPr>
        <w:pStyle w:val="PlainText"/>
        <w:spacing w:line="400" w:lineRule="exact"/>
        <w:jc w:val="both"/>
        <w:rPr>
          <w:rFonts w:ascii="標楷體" w:eastAsia="標楷體" w:hAnsi="標楷體"/>
          <w:color w:val="auto"/>
        </w:rPr>
      </w:pPr>
      <w:r>
        <w:rPr>
          <w:rFonts w:ascii="標楷體" w:eastAsia="標楷體" w:hAnsi="標楷體"/>
          <w:color w:val="auto"/>
        </w:rPr>
        <w:t>7.</w:t>
      </w:r>
      <w:r>
        <w:rPr>
          <w:rFonts w:ascii="標楷體" w:eastAsia="標楷體" w:hAnsi="標楷體" w:hint="eastAsia"/>
          <w:color w:val="auto"/>
        </w:rPr>
        <w:t>我個人曾經遇過一些宗教經驗</w:t>
      </w:r>
      <w:r>
        <w:rPr>
          <w:rFonts w:ascii="標楷體" w:eastAsia="標楷體" w:hAnsi="標楷體"/>
          <w:color w:val="auto"/>
        </w:rPr>
        <w:t xml:space="preserve">                           </w:t>
      </w:r>
      <w:r>
        <w:rPr>
          <w:rFonts w:ascii="標楷體" w:eastAsia="標楷體" w:hAnsi="標楷體" w:hint="eastAsia"/>
          <w:color w:val="auto"/>
        </w:rPr>
        <w:t>－</w:t>
      </w:r>
      <w:r>
        <w:rPr>
          <w:rFonts w:ascii="標楷體" w:eastAsia="標楷體" w:hAnsi="標楷體"/>
          <w:color w:val="auto"/>
          <w:sz w:val="20"/>
        </w:rPr>
        <w:t>1</w:t>
      </w:r>
      <w:r>
        <w:rPr>
          <w:rFonts w:ascii="標楷體" w:eastAsia="標楷體" w:hAnsi="標楷體" w:hint="eastAsia"/>
          <w:color w:val="auto"/>
        </w:rPr>
        <w:t>□是</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□否</w:t>
      </w:r>
    </w:p>
    <w:p w:rsidR="00635DFB" w:rsidRDefault="00635DFB" w:rsidP="00157BDC">
      <w:pPr>
        <w:pStyle w:val="PlainText"/>
        <w:spacing w:line="400" w:lineRule="exact"/>
        <w:jc w:val="both"/>
        <w:rPr>
          <w:rFonts w:ascii="標楷體" w:eastAsia="標楷體" w:hAnsi="標楷體"/>
          <w:color w:val="auto"/>
        </w:rPr>
      </w:pPr>
      <w:r>
        <w:rPr>
          <w:rFonts w:ascii="標楷體" w:eastAsia="標楷體" w:hAnsi="標楷體"/>
          <w:color w:val="auto"/>
        </w:rPr>
        <w:t>8.</w:t>
      </w:r>
      <w:r>
        <w:rPr>
          <w:rFonts w:ascii="標楷體" w:eastAsia="標楷體" w:hAnsi="標楷體" w:hint="eastAsia"/>
          <w:color w:val="auto"/>
        </w:rPr>
        <w:t>我的好朋友或同學中有人對宗教很熱衷</w:t>
      </w:r>
      <w:r>
        <w:rPr>
          <w:rFonts w:ascii="標楷體" w:eastAsia="標楷體" w:hAnsi="標楷體"/>
          <w:color w:val="auto"/>
        </w:rPr>
        <w:t xml:space="preserve">                   </w:t>
      </w:r>
      <w:r>
        <w:rPr>
          <w:rFonts w:ascii="標楷體" w:eastAsia="標楷體" w:hAnsi="標楷體" w:hint="eastAsia"/>
          <w:color w:val="auto"/>
        </w:rPr>
        <w:t>－</w:t>
      </w:r>
      <w:r>
        <w:rPr>
          <w:rFonts w:ascii="標楷體" w:eastAsia="標楷體" w:hAnsi="標楷體"/>
          <w:color w:val="auto"/>
          <w:sz w:val="20"/>
        </w:rPr>
        <w:t>1</w:t>
      </w:r>
      <w:r>
        <w:rPr>
          <w:rFonts w:ascii="標楷體" w:eastAsia="標楷體" w:hAnsi="標楷體" w:hint="eastAsia"/>
          <w:color w:val="auto"/>
        </w:rPr>
        <w:t>□是</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□否</w:t>
      </w:r>
    </w:p>
    <w:p w:rsidR="00635DFB" w:rsidRDefault="00635DFB" w:rsidP="00157BDC">
      <w:pPr>
        <w:pStyle w:val="PlainText"/>
        <w:spacing w:line="400" w:lineRule="exact"/>
        <w:jc w:val="both"/>
        <w:rPr>
          <w:rFonts w:ascii="標楷體" w:eastAsia="標楷體" w:hAnsi="標楷體"/>
          <w:color w:val="auto"/>
          <w:u w:val="single"/>
        </w:rPr>
      </w:pPr>
      <w:r>
        <w:rPr>
          <w:rFonts w:ascii="標楷體" w:eastAsia="標楷體" w:hAnsi="標楷體"/>
          <w:color w:val="auto"/>
        </w:rPr>
        <w:t>9.</w:t>
      </w:r>
      <w:r>
        <w:rPr>
          <w:rFonts w:ascii="標楷體" w:eastAsia="標楷體" w:hAnsi="標楷體" w:hint="eastAsia"/>
          <w:color w:val="auto"/>
        </w:rPr>
        <w:t>我在校內有參加宗教性的社團或小團體</w:t>
      </w:r>
      <w:r>
        <w:rPr>
          <w:rFonts w:ascii="標楷體" w:eastAsia="標楷體" w:hAnsi="標楷體"/>
          <w:color w:val="auto"/>
        </w:rPr>
        <w:t xml:space="preserve">                   </w:t>
      </w:r>
      <w:r>
        <w:rPr>
          <w:rFonts w:ascii="標楷體" w:eastAsia="標楷體" w:hAnsi="標楷體" w:hint="eastAsia"/>
          <w:color w:val="auto"/>
        </w:rPr>
        <w:t>－</w:t>
      </w:r>
      <w:r>
        <w:rPr>
          <w:rFonts w:ascii="標楷體" w:eastAsia="標楷體" w:hAnsi="標楷體"/>
          <w:color w:val="auto"/>
          <w:sz w:val="20"/>
        </w:rPr>
        <w:t>1</w:t>
      </w:r>
      <w:r>
        <w:rPr>
          <w:rFonts w:ascii="標楷體" w:eastAsia="標楷體" w:hAnsi="標楷體" w:hint="eastAsia"/>
          <w:color w:val="auto"/>
        </w:rPr>
        <w:t>□是</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□否</w:t>
      </w:r>
    </w:p>
    <w:p w:rsidR="00635DFB" w:rsidRDefault="00635DFB" w:rsidP="00157BDC">
      <w:pPr>
        <w:pStyle w:val="PlainText"/>
        <w:spacing w:line="400" w:lineRule="exact"/>
        <w:jc w:val="both"/>
        <w:rPr>
          <w:rFonts w:ascii="標楷體" w:eastAsia="標楷體" w:hAnsi="標楷體"/>
          <w:color w:val="auto"/>
        </w:rPr>
      </w:pPr>
      <w:r>
        <w:rPr>
          <w:rFonts w:ascii="標楷體" w:eastAsia="標楷體" w:hAnsi="標楷體"/>
          <w:color w:val="auto"/>
        </w:rPr>
        <w:t>10</w:t>
      </w:r>
      <w:r>
        <w:rPr>
          <w:rFonts w:ascii="標楷體" w:eastAsia="標楷體" w:hAnsi="標楷體" w:hint="eastAsia"/>
          <w:color w:val="auto"/>
        </w:rPr>
        <w:t>輔大校園的宗教氣氛會使我想對宗教有多一點的認識</w:t>
      </w:r>
      <w:r>
        <w:rPr>
          <w:rFonts w:ascii="標楷體" w:eastAsia="標楷體" w:hAnsi="標楷體"/>
          <w:color w:val="auto"/>
        </w:rPr>
        <w:t xml:space="preserve">      </w:t>
      </w:r>
      <w:r>
        <w:rPr>
          <w:rFonts w:ascii="標楷體" w:eastAsia="標楷體" w:hAnsi="標楷體" w:hint="eastAsia"/>
          <w:color w:val="auto"/>
        </w:rPr>
        <w:t>－</w:t>
      </w:r>
      <w:r>
        <w:rPr>
          <w:rFonts w:ascii="標楷體" w:eastAsia="標楷體" w:hAnsi="標楷體"/>
          <w:color w:val="auto"/>
          <w:sz w:val="20"/>
        </w:rPr>
        <w:t>1</w:t>
      </w:r>
      <w:r>
        <w:rPr>
          <w:rFonts w:ascii="標楷體" w:eastAsia="標楷體" w:hAnsi="標楷體" w:hint="eastAsia"/>
          <w:color w:val="auto"/>
        </w:rPr>
        <w:t>□是</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□否</w:t>
      </w:r>
    </w:p>
    <w:p w:rsidR="00635DFB" w:rsidRDefault="00635DFB" w:rsidP="00157BDC">
      <w:pPr>
        <w:pStyle w:val="PlainText"/>
        <w:spacing w:line="400" w:lineRule="exact"/>
        <w:jc w:val="both"/>
        <w:rPr>
          <w:rFonts w:ascii="標楷體" w:eastAsia="標楷體" w:hAnsi="標楷體"/>
          <w:color w:val="auto"/>
          <w:sz w:val="28"/>
        </w:rPr>
      </w:pPr>
      <w:r>
        <w:rPr>
          <w:rFonts w:ascii="標楷體" w:eastAsia="標楷體" w:hAnsi="標楷體"/>
          <w:color w:val="auto"/>
          <w:sz w:val="28"/>
        </w:rPr>
        <w:t>***********************************************************</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我會選修本課程</w:t>
      </w:r>
      <w:r>
        <w:rPr>
          <w:rFonts w:ascii="標楷體" w:eastAsia="標楷體" w:hAnsi="標楷體"/>
          <w:color w:val="auto"/>
        </w:rPr>
        <w:t>,</w:t>
      </w:r>
      <w:r>
        <w:rPr>
          <w:rFonts w:ascii="標楷體" w:eastAsia="標楷體" w:hAnsi="標楷體" w:hint="eastAsia"/>
          <w:color w:val="auto"/>
        </w:rPr>
        <w:t>是因為－</w:t>
      </w:r>
    </w:p>
    <w:p w:rsidR="00635DFB" w:rsidRDefault="00635DFB" w:rsidP="00157BDC">
      <w:pPr>
        <w:pStyle w:val="PlainText"/>
        <w:spacing w:line="400" w:lineRule="exact"/>
        <w:ind w:firstLineChars="180" w:firstLine="36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□對課程有興趣</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□有人推薦</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□為排課方便</w:t>
      </w:r>
      <w:r>
        <w:rPr>
          <w:rFonts w:ascii="標楷體" w:eastAsia="標楷體" w:hAnsi="標楷體"/>
          <w:color w:val="auto"/>
        </w:rPr>
        <w:t xml:space="preserve">  </w:t>
      </w:r>
      <w:r>
        <w:rPr>
          <w:rFonts w:ascii="標楷體" w:eastAsia="標楷體" w:hAnsi="標楷體"/>
          <w:color w:val="auto"/>
          <w:sz w:val="20"/>
        </w:rPr>
        <w:t>4</w:t>
      </w:r>
      <w:r>
        <w:rPr>
          <w:rFonts w:ascii="標楷體" w:eastAsia="標楷體" w:hAnsi="標楷體" w:hint="eastAsia"/>
          <w:color w:val="auto"/>
        </w:rPr>
        <w:t>□沒有較好的選擇</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全人中心開設的相關宗教課程</w:t>
      </w:r>
      <w:r>
        <w:rPr>
          <w:rFonts w:ascii="標楷體" w:eastAsia="標楷體" w:hAnsi="標楷體"/>
          <w:color w:val="auto"/>
        </w:rPr>
        <w:t>,</w:t>
      </w:r>
      <w:r>
        <w:rPr>
          <w:rFonts w:ascii="標楷體" w:eastAsia="標楷體" w:hAnsi="標楷體" w:hint="eastAsia"/>
          <w:color w:val="auto"/>
        </w:rPr>
        <w:t>我是－</w:t>
      </w:r>
    </w:p>
    <w:p w:rsidR="00635DFB" w:rsidRDefault="00635DFB" w:rsidP="00157BDC">
      <w:pPr>
        <w:pStyle w:val="PlainText"/>
        <w:spacing w:line="400" w:lineRule="exact"/>
        <w:ind w:firstLineChars="180" w:firstLine="36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□第一次選修</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□第二次選修（選</w:t>
      </w:r>
      <w:r>
        <w:rPr>
          <w:rFonts w:ascii="標楷體" w:eastAsia="標楷體" w:hAnsi="標楷體"/>
          <w:color w:val="auto"/>
        </w:rPr>
        <w:t>2</w:t>
      </w:r>
      <w:r>
        <w:rPr>
          <w:rFonts w:ascii="標楷體" w:eastAsia="標楷體" w:hAnsi="標楷體" w:hint="eastAsia"/>
          <w:color w:val="auto"/>
        </w:rPr>
        <w:t>者請續答第</w:t>
      </w:r>
      <w:r>
        <w:rPr>
          <w:rFonts w:ascii="標楷體" w:eastAsia="標楷體" w:hAnsi="標楷體"/>
          <w:color w:val="auto"/>
        </w:rPr>
        <w:t>3</w:t>
      </w:r>
      <w:r>
        <w:rPr>
          <w:rFonts w:ascii="標楷體" w:eastAsia="標楷體" w:hAnsi="標楷體" w:hint="eastAsia"/>
          <w:color w:val="auto"/>
        </w:rPr>
        <w:t>題）</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我會再次選修全人開設的宗教課程</w:t>
      </w:r>
      <w:r>
        <w:rPr>
          <w:rFonts w:ascii="標楷體" w:eastAsia="標楷體" w:hAnsi="標楷體"/>
          <w:color w:val="auto"/>
        </w:rPr>
        <w:t>,</w:t>
      </w:r>
      <w:r>
        <w:rPr>
          <w:rFonts w:ascii="標楷體" w:eastAsia="標楷體" w:hAnsi="標楷體" w:hint="eastAsia"/>
          <w:color w:val="auto"/>
        </w:rPr>
        <w:t>是因為－</w:t>
      </w:r>
    </w:p>
    <w:p w:rsidR="00635DFB" w:rsidRDefault="00635DFB" w:rsidP="00157BDC">
      <w:pPr>
        <w:pStyle w:val="PlainText"/>
        <w:spacing w:line="400" w:lineRule="exact"/>
        <w:ind w:leftChars="151" w:left="662" w:hangingChars="150" w:hanging="30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□之前選過的課很棒</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□分數很高</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□對宗教課程很有興趣</w:t>
      </w:r>
      <w:r>
        <w:rPr>
          <w:rFonts w:ascii="標楷體" w:eastAsia="標楷體" w:hAnsi="標楷體"/>
          <w:color w:val="auto"/>
        </w:rPr>
        <w:t xml:space="preserve">  </w:t>
      </w:r>
      <w:r>
        <w:rPr>
          <w:rFonts w:ascii="標楷體" w:eastAsia="標楷體" w:hAnsi="標楷體"/>
          <w:color w:val="auto"/>
          <w:sz w:val="20"/>
        </w:rPr>
        <w:t>4</w:t>
      </w:r>
      <w:r>
        <w:rPr>
          <w:rFonts w:ascii="標楷體" w:eastAsia="標楷體" w:hAnsi="標楷體" w:hint="eastAsia"/>
          <w:color w:val="auto"/>
        </w:rPr>
        <w:t>□對其他課程沒興趣</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我會選修全人開設的宗教課程</w:t>
      </w:r>
      <w:r>
        <w:rPr>
          <w:rFonts w:ascii="標楷體" w:eastAsia="標楷體" w:hAnsi="標楷體"/>
          <w:color w:val="auto"/>
        </w:rPr>
        <w:t>,</w:t>
      </w:r>
      <w:r>
        <w:rPr>
          <w:rFonts w:ascii="標楷體" w:eastAsia="標楷體" w:hAnsi="標楷體" w:hint="eastAsia"/>
          <w:color w:val="auto"/>
        </w:rPr>
        <w:t>是期望－</w:t>
      </w:r>
    </w:p>
    <w:p w:rsidR="00635DFB" w:rsidRDefault="00635DFB" w:rsidP="00157BDC">
      <w:pPr>
        <w:pStyle w:val="PlainText"/>
        <w:spacing w:line="400" w:lineRule="exact"/>
        <w:ind w:leftChars="151" w:left="662" w:hangingChars="150" w:hanging="30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□從課程中有所收穫</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□希望增加這方面的知識</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□為得高分</w:t>
      </w:r>
      <w:r>
        <w:rPr>
          <w:rFonts w:ascii="標楷體" w:eastAsia="標楷體" w:hAnsi="標楷體"/>
          <w:color w:val="auto"/>
        </w:rPr>
        <w:t xml:space="preserve">  </w:t>
      </w:r>
      <w:r>
        <w:rPr>
          <w:rFonts w:ascii="標楷體" w:eastAsia="標楷體" w:hAnsi="標楷體"/>
          <w:color w:val="auto"/>
          <w:sz w:val="20"/>
        </w:rPr>
        <w:t>4</w:t>
      </w:r>
      <w:r>
        <w:rPr>
          <w:rFonts w:ascii="標楷體" w:eastAsia="標楷體" w:hAnsi="標楷體" w:hint="eastAsia"/>
          <w:color w:val="auto"/>
        </w:rPr>
        <w:t>□沒有期望</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對於本學期我所選修的全人宗教課程</w:t>
      </w:r>
      <w:r>
        <w:rPr>
          <w:rFonts w:ascii="標楷體" w:eastAsia="標楷體" w:hAnsi="標楷體"/>
          <w:color w:val="auto"/>
        </w:rPr>
        <w:t>,</w:t>
      </w:r>
      <w:r>
        <w:rPr>
          <w:rFonts w:ascii="標楷體" w:eastAsia="標楷體" w:hAnsi="標楷體" w:hint="eastAsia"/>
          <w:color w:val="auto"/>
        </w:rPr>
        <w:t>我自認為</w:t>
      </w:r>
    </w:p>
    <w:p w:rsidR="00635DFB" w:rsidRDefault="00635DFB" w:rsidP="00157BDC">
      <w:pPr>
        <w:pStyle w:val="PlainText"/>
        <w:spacing w:line="400" w:lineRule="exact"/>
        <w:ind w:firstLineChars="180" w:firstLine="36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□相當投入</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□越來越有興趣</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□不怎麼投入</w:t>
      </w:r>
      <w:r>
        <w:rPr>
          <w:rFonts w:ascii="標楷體" w:eastAsia="標楷體" w:hAnsi="標楷體"/>
          <w:color w:val="auto"/>
        </w:rPr>
        <w:t xml:space="preserve">  </w:t>
      </w:r>
      <w:r>
        <w:rPr>
          <w:rFonts w:ascii="標楷體" w:eastAsia="標楷體" w:hAnsi="標楷體"/>
          <w:color w:val="auto"/>
          <w:sz w:val="20"/>
        </w:rPr>
        <w:t>4</w:t>
      </w:r>
      <w:r>
        <w:rPr>
          <w:rFonts w:ascii="標楷體" w:eastAsia="標楷體" w:hAnsi="標楷體" w:hint="eastAsia"/>
          <w:color w:val="auto"/>
        </w:rPr>
        <w:t>□有點後悔選了本課</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本學期全人開設的宗教課程有</w:t>
      </w:r>
      <w:r>
        <w:rPr>
          <w:rFonts w:ascii="標楷體" w:eastAsia="標楷體" w:hAnsi="標楷體"/>
          <w:color w:val="auto"/>
        </w:rPr>
        <w:t>8</w:t>
      </w:r>
      <w:r>
        <w:rPr>
          <w:rFonts w:ascii="標楷體" w:eastAsia="標楷體" w:hAnsi="標楷體" w:hint="eastAsia"/>
          <w:color w:val="auto"/>
        </w:rPr>
        <w:t>門課</w:t>
      </w:r>
      <w:r>
        <w:rPr>
          <w:rFonts w:ascii="標楷體" w:eastAsia="標楷體" w:hAnsi="標楷體"/>
          <w:color w:val="auto"/>
        </w:rPr>
        <w:t>,</w:t>
      </w:r>
      <w:r>
        <w:rPr>
          <w:rFonts w:ascii="標楷體" w:eastAsia="標楷體" w:hAnsi="標楷體" w:hint="eastAsia"/>
          <w:color w:val="auto"/>
        </w:rPr>
        <w:t>我之所以選修本課程是因為－</w:t>
      </w:r>
    </w:p>
    <w:p w:rsidR="00635DFB" w:rsidRDefault="00635DFB" w:rsidP="00157BDC">
      <w:pPr>
        <w:pStyle w:val="PlainText"/>
        <w:spacing w:line="400" w:lineRule="exact"/>
        <w:ind w:leftChars="151" w:left="562" w:hangingChars="100" w:hanging="20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□時間恰好</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□就是喜歡本課程</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□有人推薦</w:t>
      </w:r>
      <w:r>
        <w:rPr>
          <w:rFonts w:ascii="標楷體" w:eastAsia="標楷體" w:hAnsi="標楷體"/>
          <w:color w:val="auto"/>
        </w:rPr>
        <w:t xml:space="preserve">  </w:t>
      </w:r>
      <w:r>
        <w:rPr>
          <w:rFonts w:ascii="標楷體" w:eastAsia="標楷體" w:hAnsi="標楷體"/>
          <w:color w:val="auto"/>
          <w:sz w:val="20"/>
        </w:rPr>
        <w:t>4</w:t>
      </w:r>
      <w:r>
        <w:rPr>
          <w:rFonts w:ascii="標楷體" w:eastAsia="標楷體" w:hAnsi="標楷體" w:hint="eastAsia"/>
          <w:color w:val="auto"/>
        </w:rPr>
        <w:t>□聽說給分很高</w:t>
      </w:r>
      <w:r>
        <w:rPr>
          <w:rFonts w:ascii="標楷體" w:eastAsia="標楷體" w:hAnsi="標楷體"/>
          <w:color w:val="auto"/>
        </w:rPr>
        <w:t xml:space="preserve">  </w:t>
      </w:r>
      <w:r>
        <w:rPr>
          <w:rFonts w:ascii="標楷體" w:eastAsia="標楷體" w:hAnsi="標楷體"/>
          <w:color w:val="auto"/>
          <w:sz w:val="20"/>
        </w:rPr>
        <w:t>5</w:t>
      </w:r>
      <w:r>
        <w:rPr>
          <w:rFonts w:ascii="標楷體" w:eastAsia="標楷體" w:hAnsi="標楷體" w:hint="eastAsia"/>
          <w:color w:val="auto"/>
        </w:rPr>
        <w:t>□好奇而已</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學期初選修本課程時</w:t>
      </w:r>
      <w:r>
        <w:rPr>
          <w:rFonts w:ascii="標楷體" w:eastAsia="標楷體" w:hAnsi="標楷體"/>
          <w:color w:val="auto"/>
        </w:rPr>
        <w:t>,</w:t>
      </w:r>
      <w:r>
        <w:rPr>
          <w:rFonts w:ascii="標楷體" w:eastAsia="標楷體" w:hAnsi="標楷體" w:hint="eastAsia"/>
          <w:color w:val="auto"/>
        </w:rPr>
        <w:t>我對本課程－</w:t>
      </w:r>
    </w:p>
    <w:p w:rsidR="00635DFB" w:rsidRDefault="00635DFB" w:rsidP="00157BDC">
      <w:pPr>
        <w:pStyle w:val="PlainText"/>
        <w:spacing w:line="400" w:lineRule="exact"/>
        <w:ind w:firstLineChars="180" w:firstLine="36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□有很高的興趣</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□有一點興趣</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□只想獲得學分</w:t>
      </w:r>
      <w:r>
        <w:rPr>
          <w:rFonts w:ascii="標楷體" w:eastAsia="標楷體" w:hAnsi="標楷體"/>
          <w:color w:val="auto"/>
        </w:rPr>
        <w:t xml:space="preserve">  </w:t>
      </w:r>
      <w:r>
        <w:rPr>
          <w:rFonts w:ascii="標楷體" w:eastAsia="標楷體" w:hAnsi="標楷體"/>
          <w:color w:val="auto"/>
          <w:sz w:val="20"/>
        </w:rPr>
        <w:t>4</w:t>
      </w:r>
      <w:r>
        <w:rPr>
          <w:rFonts w:ascii="標楷體" w:eastAsia="標楷體" w:hAnsi="標楷體" w:hint="eastAsia"/>
          <w:color w:val="auto"/>
        </w:rPr>
        <w:t>□沒有任何興趣</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本課程之授課內容</w:t>
      </w:r>
      <w:r>
        <w:rPr>
          <w:rFonts w:ascii="標楷體" w:eastAsia="標楷體" w:hAnsi="標楷體"/>
          <w:color w:val="auto"/>
        </w:rPr>
        <w:t>,</w:t>
      </w:r>
      <w:r>
        <w:rPr>
          <w:rFonts w:ascii="標楷體" w:eastAsia="標楷體" w:hAnsi="標楷體" w:hint="eastAsia"/>
          <w:color w:val="auto"/>
        </w:rPr>
        <w:t>我覺得在個人的人生觀方面</w:t>
      </w:r>
      <w:r>
        <w:rPr>
          <w:rFonts w:ascii="標楷體" w:eastAsia="標楷體" w:hAnsi="標楷體"/>
          <w:color w:val="auto"/>
        </w:rPr>
        <w:t>,</w:t>
      </w:r>
      <w:r>
        <w:rPr>
          <w:rFonts w:ascii="標楷體" w:eastAsia="標楷體" w:hAnsi="標楷體" w:hint="eastAsia"/>
          <w:color w:val="auto"/>
        </w:rPr>
        <w:t>對我－</w:t>
      </w:r>
    </w:p>
    <w:p w:rsidR="00635DFB" w:rsidRDefault="00635DFB" w:rsidP="00157BDC">
      <w:pPr>
        <w:pStyle w:val="PlainText"/>
        <w:spacing w:line="400" w:lineRule="exact"/>
        <w:ind w:firstLineChars="180" w:firstLine="36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□有蠻多的影響</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□有一些影響</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□沒有影響</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本課程之授課內容</w:t>
      </w:r>
      <w:r>
        <w:rPr>
          <w:rFonts w:ascii="標楷體" w:eastAsia="標楷體" w:hAnsi="標楷體"/>
          <w:color w:val="auto"/>
        </w:rPr>
        <w:t>,</w:t>
      </w:r>
      <w:r>
        <w:rPr>
          <w:rFonts w:ascii="標楷體" w:eastAsia="標楷體" w:hAnsi="標楷體" w:hint="eastAsia"/>
          <w:color w:val="auto"/>
        </w:rPr>
        <w:t>我覺得在個人的價值觀方面</w:t>
      </w:r>
      <w:r>
        <w:rPr>
          <w:rFonts w:ascii="標楷體" w:eastAsia="標楷體" w:hAnsi="標楷體"/>
          <w:color w:val="auto"/>
        </w:rPr>
        <w:t>,</w:t>
      </w:r>
      <w:r>
        <w:rPr>
          <w:rFonts w:ascii="標楷體" w:eastAsia="標楷體" w:hAnsi="標楷體" w:hint="eastAsia"/>
          <w:color w:val="auto"/>
        </w:rPr>
        <w:t>對我－</w:t>
      </w:r>
    </w:p>
    <w:p w:rsidR="00635DFB" w:rsidRDefault="00635DFB" w:rsidP="00157BDC">
      <w:pPr>
        <w:pStyle w:val="PlainText"/>
        <w:spacing w:line="400" w:lineRule="exact"/>
        <w:ind w:firstLineChars="180" w:firstLine="36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□有蠻多的影響</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□有一些影響</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□沒有影響</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本課程之授課內容</w:t>
      </w:r>
      <w:r>
        <w:rPr>
          <w:rFonts w:ascii="標楷體" w:eastAsia="標楷體" w:hAnsi="標楷體"/>
          <w:color w:val="auto"/>
        </w:rPr>
        <w:t>,</w:t>
      </w:r>
      <w:r>
        <w:rPr>
          <w:rFonts w:ascii="標楷體" w:eastAsia="標楷體" w:hAnsi="標楷體" w:hint="eastAsia"/>
          <w:color w:val="auto"/>
        </w:rPr>
        <w:t>我覺得在個人的宗教觀方面</w:t>
      </w:r>
      <w:r>
        <w:rPr>
          <w:rFonts w:ascii="標楷體" w:eastAsia="標楷體" w:hAnsi="標楷體"/>
          <w:color w:val="auto"/>
        </w:rPr>
        <w:t>,</w:t>
      </w:r>
      <w:r>
        <w:rPr>
          <w:rFonts w:ascii="標楷體" w:eastAsia="標楷體" w:hAnsi="標楷體" w:hint="eastAsia"/>
          <w:color w:val="auto"/>
        </w:rPr>
        <w:t>對我－</w:t>
      </w:r>
    </w:p>
    <w:p w:rsidR="00635DFB" w:rsidRDefault="00635DFB" w:rsidP="00157BDC">
      <w:pPr>
        <w:pStyle w:val="PlainText"/>
        <w:spacing w:line="400" w:lineRule="exact"/>
        <w:ind w:firstLineChars="180" w:firstLine="36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□有蠻多的影響</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□有一些影響</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□沒有影響</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本課程之授課內容</w:t>
      </w:r>
      <w:r>
        <w:rPr>
          <w:rFonts w:ascii="標楷體" w:eastAsia="標楷體" w:hAnsi="標楷體"/>
          <w:color w:val="auto"/>
        </w:rPr>
        <w:t>,</w:t>
      </w:r>
      <w:r>
        <w:rPr>
          <w:rFonts w:ascii="標楷體" w:eastAsia="標楷體" w:hAnsi="標楷體" w:hint="eastAsia"/>
          <w:color w:val="auto"/>
        </w:rPr>
        <w:t>我覺得在個人對聖經的瞭解方面</w:t>
      </w:r>
      <w:r>
        <w:rPr>
          <w:rFonts w:ascii="標楷體" w:eastAsia="標楷體" w:hAnsi="標楷體"/>
          <w:color w:val="auto"/>
        </w:rPr>
        <w:t>,</w:t>
      </w:r>
      <w:r>
        <w:rPr>
          <w:rFonts w:ascii="標楷體" w:eastAsia="標楷體" w:hAnsi="標楷體" w:hint="eastAsia"/>
          <w:color w:val="auto"/>
        </w:rPr>
        <w:t>對我－</w:t>
      </w:r>
    </w:p>
    <w:p w:rsidR="00635DFB" w:rsidRDefault="00635DFB" w:rsidP="00157BDC">
      <w:pPr>
        <w:pStyle w:val="PlainText"/>
        <w:spacing w:line="400" w:lineRule="exact"/>
        <w:ind w:firstLineChars="180" w:firstLine="36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□有蠻多的影響</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□有一些影響</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□沒有影響</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本課程之授課內容</w:t>
      </w:r>
      <w:r>
        <w:rPr>
          <w:rFonts w:ascii="標楷體" w:eastAsia="標楷體" w:hAnsi="標楷體"/>
          <w:color w:val="auto"/>
        </w:rPr>
        <w:t>,</w:t>
      </w:r>
      <w:r>
        <w:rPr>
          <w:rFonts w:ascii="標楷體" w:eastAsia="標楷體" w:hAnsi="標楷體" w:hint="eastAsia"/>
          <w:color w:val="auto"/>
        </w:rPr>
        <w:t>我覺得在個人的生活態度方面</w:t>
      </w:r>
      <w:r>
        <w:rPr>
          <w:rFonts w:ascii="標楷體" w:eastAsia="標楷體" w:hAnsi="標楷體"/>
          <w:color w:val="auto"/>
        </w:rPr>
        <w:t>,</w:t>
      </w:r>
      <w:r>
        <w:rPr>
          <w:rFonts w:ascii="標楷體" w:eastAsia="標楷體" w:hAnsi="標楷體" w:hint="eastAsia"/>
          <w:color w:val="auto"/>
        </w:rPr>
        <w:t>對我－</w:t>
      </w:r>
    </w:p>
    <w:p w:rsidR="00635DFB" w:rsidRDefault="00635DFB" w:rsidP="00157BDC">
      <w:pPr>
        <w:pStyle w:val="PlainText"/>
        <w:spacing w:line="400" w:lineRule="exact"/>
        <w:ind w:firstLineChars="180" w:firstLine="36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□有蠻多的影響</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□有一些影響</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□沒有影響</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本課程之授課內容</w:t>
      </w:r>
      <w:r>
        <w:rPr>
          <w:rFonts w:ascii="標楷體" w:eastAsia="標楷體" w:hAnsi="標楷體"/>
          <w:color w:val="auto"/>
        </w:rPr>
        <w:t>,</w:t>
      </w:r>
      <w:r>
        <w:rPr>
          <w:rFonts w:ascii="標楷體" w:eastAsia="標楷體" w:hAnsi="標楷體" w:hint="eastAsia"/>
          <w:color w:val="auto"/>
        </w:rPr>
        <w:t>我覺得在個人生活方面</w:t>
      </w:r>
      <w:r>
        <w:rPr>
          <w:rFonts w:ascii="標楷體" w:eastAsia="標楷體" w:hAnsi="標楷體"/>
          <w:color w:val="auto"/>
        </w:rPr>
        <w:t>,</w:t>
      </w:r>
      <w:r>
        <w:rPr>
          <w:rFonts w:ascii="標楷體" w:eastAsia="標楷體" w:hAnsi="標楷體" w:hint="eastAsia"/>
          <w:color w:val="auto"/>
        </w:rPr>
        <w:t>對我的影響是－</w:t>
      </w:r>
    </w:p>
    <w:p w:rsidR="00635DFB" w:rsidRDefault="00635DFB" w:rsidP="00157BDC">
      <w:pPr>
        <w:pStyle w:val="PlainText"/>
        <w:spacing w:line="400" w:lineRule="exact"/>
        <w:ind w:leftChars="149" w:left="658" w:hangingChars="150" w:hanging="30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□較會思考一些人生問題</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□對宗教及聖經產生興趣</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□較關心周遭的事物</w:t>
      </w:r>
      <w:r>
        <w:rPr>
          <w:rFonts w:ascii="標楷體" w:eastAsia="標楷體" w:hAnsi="標楷體"/>
          <w:color w:val="auto"/>
        </w:rPr>
        <w:t xml:space="preserve">  </w:t>
      </w:r>
      <w:r>
        <w:rPr>
          <w:rFonts w:ascii="標楷體" w:eastAsia="標楷體" w:hAnsi="標楷體"/>
          <w:color w:val="auto"/>
          <w:sz w:val="20"/>
        </w:rPr>
        <w:t>4</w:t>
      </w:r>
      <w:r>
        <w:rPr>
          <w:rFonts w:ascii="標楷體" w:eastAsia="標楷體" w:hAnsi="標楷體" w:hint="eastAsia"/>
          <w:color w:val="auto"/>
        </w:rPr>
        <w:t>□沒有影響</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經由本課程之學習</w:t>
      </w:r>
      <w:r>
        <w:rPr>
          <w:rFonts w:ascii="標楷體" w:eastAsia="標楷體" w:hAnsi="標楷體"/>
          <w:color w:val="auto"/>
        </w:rPr>
        <w:t>,</w:t>
      </w:r>
      <w:r>
        <w:rPr>
          <w:rFonts w:ascii="標楷體" w:eastAsia="標楷體" w:hAnsi="標楷體" w:hint="eastAsia"/>
          <w:color w:val="auto"/>
        </w:rPr>
        <w:t>日後我是否會主動鼓勵其他同學選修全人所開的相關宗教課程－</w:t>
      </w:r>
      <w:r>
        <w:rPr>
          <w:rFonts w:ascii="標楷體" w:eastAsia="標楷體" w:hAnsi="標楷體"/>
          <w:color w:val="auto"/>
          <w:sz w:val="20"/>
        </w:rPr>
        <w:t>1</w:t>
      </w:r>
      <w:r>
        <w:rPr>
          <w:rFonts w:ascii="標楷體" w:eastAsia="標楷體" w:hAnsi="標楷體" w:hint="eastAsia"/>
          <w:color w:val="auto"/>
        </w:rPr>
        <w:t>□是</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□否</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如果有同學有興趣選修全人開設的宗教課程</w:t>
      </w:r>
      <w:r>
        <w:rPr>
          <w:rFonts w:ascii="標楷體" w:eastAsia="標楷體" w:hAnsi="標楷體"/>
          <w:color w:val="auto"/>
        </w:rPr>
        <w:t>,</w:t>
      </w:r>
      <w:r>
        <w:rPr>
          <w:rFonts w:ascii="標楷體" w:eastAsia="標楷體" w:hAnsi="標楷體" w:hint="eastAsia"/>
          <w:color w:val="auto"/>
        </w:rPr>
        <w:t>我是否會向他推薦本學期我所選的課－</w:t>
      </w:r>
      <w:r>
        <w:rPr>
          <w:rFonts w:ascii="標楷體" w:eastAsia="標楷體" w:hAnsi="標楷體"/>
          <w:color w:val="auto"/>
          <w:sz w:val="20"/>
        </w:rPr>
        <w:t>1</w:t>
      </w:r>
      <w:r>
        <w:rPr>
          <w:rFonts w:ascii="標楷體" w:eastAsia="標楷體" w:hAnsi="標楷體" w:hint="eastAsia"/>
          <w:color w:val="auto"/>
        </w:rPr>
        <w:t>□是</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□否</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對於全人所開設之宗教課程</w:t>
      </w:r>
      <w:r>
        <w:rPr>
          <w:rFonts w:ascii="標楷體" w:eastAsia="標楷體" w:hAnsi="標楷體"/>
          <w:color w:val="auto"/>
        </w:rPr>
        <w:t>,</w:t>
      </w:r>
      <w:r>
        <w:rPr>
          <w:rFonts w:ascii="標楷體" w:eastAsia="標楷體" w:hAnsi="標楷體" w:hint="eastAsia"/>
          <w:color w:val="auto"/>
        </w:rPr>
        <w:t>我覺得開課門數－</w:t>
      </w:r>
    </w:p>
    <w:p w:rsidR="00635DFB" w:rsidRDefault="00635DFB" w:rsidP="00157BDC">
      <w:pPr>
        <w:pStyle w:val="PlainText"/>
        <w:spacing w:line="400" w:lineRule="exact"/>
        <w:ind w:firstLineChars="180" w:firstLine="36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□可再加開</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□已足夠</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□太多了</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對於全人所開設之宗教課程</w:t>
      </w:r>
      <w:r>
        <w:rPr>
          <w:rFonts w:ascii="標楷體" w:eastAsia="標楷體" w:hAnsi="標楷體"/>
          <w:color w:val="auto"/>
        </w:rPr>
        <w:t>,</w:t>
      </w:r>
      <w:r>
        <w:rPr>
          <w:rFonts w:ascii="標楷體" w:eastAsia="標楷體" w:hAnsi="標楷體" w:hint="eastAsia"/>
          <w:color w:val="auto"/>
        </w:rPr>
        <w:t>我覺得還可加開的是－</w:t>
      </w:r>
    </w:p>
    <w:p w:rsidR="00635DFB" w:rsidRDefault="00635DFB" w:rsidP="00157BDC">
      <w:pPr>
        <w:pStyle w:val="PlainText"/>
        <w:spacing w:line="400" w:lineRule="exact"/>
        <w:ind w:leftChars="83" w:left="199" w:firstLineChars="80" w:firstLine="160"/>
        <w:jc w:val="both"/>
        <w:rPr>
          <w:rFonts w:ascii="標楷體" w:eastAsia="標楷體" w:hAnsi="標楷體"/>
          <w:color w:val="auto"/>
        </w:rPr>
      </w:pPr>
      <w:r>
        <w:rPr>
          <w:rFonts w:ascii="標楷體" w:eastAsia="標楷體" w:hAnsi="標楷體"/>
          <w:color w:val="auto"/>
          <w:sz w:val="20"/>
        </w:rPr>
        <w:t>1</w:t>
      </w:r>
      <w:r>
        <w:rPr>
          <w:rFonts w:ascii="標楷體" w:eastAsia="標楷體" w:hAnsi="標楷體" w:hint="eastAsia"/>
          <w:color w:val="auto"/>
        </w:rPr>
        <w:t>□宗教方面的課程</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□聖經方面的課程</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□其他宗教的課程</w:t>
      </w:r>
    </w:p>
    <w:p w:rsidR="00635DFB" w:rsidRDefault="00635DFB" w:rsidP="00157BDC">
      <w:pPr>
        <w:pStyle w:val="PlainText"/>
        <w:numPr>
          <w:ilvl w:val="0"/>
          <w:numId w:val="19"/>
        </w:numPr>
        <w:spacing w:line="400" w:lineRule="exact"/>
        <w:jc w:val="both"/>
        <w:rPr>
          <w:rFonts w:ascii="標楷體" w:eastAsia="標楷體" w:hAnsi="標楷體"/>
          <w:color w:val="auto"/>
        </w:rPr>
      </w:pPr>
      <w:r>
        <w:rPr>
          <w:rFonts w:ascii="標楷體" w:eastAsia="標楷體" w:hAnsi="標楷體" w:hint="eastAsia"/>
          <w:color w:val="auto"/>
        </w:rPr>
        <w:t>對於全人所開設之宗教課程</w:t>
      </w:r>
      <w:r>
        <w:rPr>
          <w:rFonts w:ascii="標楷體" w:eastAsia="標楷體" w:hAnsi="標楷體"/>
          <w:color w:val="auto"/>
        </w:rPr>
        <w:t>,</w:t>
      </w:r>
      <w:r>
        <w:rPr>
          <w:rFonts w:ascii="標楷體" w:eastAsia="標楷體" w:hAnsi="標楷體" w:hint="eastAsia"/>
          <w:color w:val="auto"/>
        </w:rPr>
        <w:t>我覺得可加開的其他宗教課程是－</w:t>
      </w:r>
    </w:p>
    <w:p w:rsidR="00635DFB" w:rsidRDefault="00635DFB" w:rsidP="00157BDC">
      <w:pPr>
        <w:pStyle w:val="PlainText"/>
        <w:spacing w:line="400" w:lineRule="exact"/>
        <w:ind w:leftChars="125" w:left="300" w:firstLineChars="30" w:firstLine="60"/>
        <w:jc w:val="both"/>
        <w:rPr>
          <w:rFonts w:ascii="標楷體" w:eastAsia="標楷體" w:hAnsi="標楷體"/>
          <w:color w:val="auto"/>
          <w:u w:val="single"/>
        </w:rPr>
      </w:pPr>
      <w:r>
        <w:rPr>
          <w:rFonts w:ascii="標楷體" w:eastAsia="標楷體" w:hAnsi="標楷體"/>
          <w:color w:val="auto"/>
          <w:sz w:val="20"/>
        </w:rPr>
        <w:t>1</w:t>
      </w:r>
      <w:r>
        <w:rPr>
          <w:rFonts w:ascii="標楷體" w:eastAsia="標楷體" w:hAnsi="標楷體" w:hint="eastAsia"/>
          <w:color w:val="auto"/>
        </w:rPr>
        <w:t>□佛教</w:t>
      </w:r>
      <w:r>
        <w:rPr>
          <w:rFonts w:ascii="標楷體" w:eastAsia="標楷體" w:hAnsi="標楷體"/>
          <w:color w:val="auto"/>
        </w:rPr>
        <w:t xml:space="preserve">  </w:t>
      </w:r>
      <w:r>
        <w:rPr>
          <w:rFonts w:ascii="標楷體" w:eastAsia="標楷體" w:hAnsi="標楷體"/>
          <w:color w:val="auto"/>
          <w:sz w:val="20"/>
        </w:rPr>
        <w:t>2</w:t>
      </w:r>
      <w:r>
        <w:rPr>
          <w:rFonts w:ascii="標楷體" w:eastAsia="標楷體" w:hAnsi="標楷體" w:hint="eastAsia"/>
          <w:color w:val="auto"/>
        </w:rPr>
        <w:t>□道教</w:t>
      </w:r>
      <w:r>
        <w:rPr>
          <w:rFonts w:ascii="標楷體" w:eastAsia="標楷體" w:hAnsi="標楷體"/>
          <w:color w:val="auto"/>
        </w:rPr>
        <w:t xml:space="preserve">  </w:t>
      </w:r>
      <w:r>
        <w:rPr>
          <w:rFonts w:ascii="標楷體" w:eastAsia="標楷體" w:hAnsi="標楷體"/>
          <w:color w:val="auto"/>
          <w:sz w:val="20"/>
        </w:rPr>
        <w:t>3</w:t>
      </w:r>
      <w:r>
        <w:rPr>
          <w:rFonts w:ascii="標楷體" w:eastAsia="標楷體" w:hAnsi="標楷體" w:hint="eastAsia"/>
          <w:color w:val="auto"/>
        </w:rPr>
        <w:t>□回教</w:t>
      </w:r>
      <w:r>
        <w:rPr>
          <w:rFonts w:ascii="標楷體" w:eastAsia="標楷體" w:hAnsi="標楷體"/>
          <w:color w:val="auto"/>
        </w:rPr>
        <w:t xml:space="preserve">  </w:t>
      </w:r>
      <w:r>
        <w:rPr>
          <w:rFonts w:ascii="標楷體" w:eastAsia="標楷體" w:hAnsi="標楷體"/>
          <w:color w:val="auto"/>
          <w:sz w:val="20"/>
        </w:rPr>
        <w:t>4</w:t>
      </w:r>
      <w:r>
        <w:rPr>
          <w:rFonts w:ascii="標楷體" w:eastAsia="標楷體" w:hAnsi="標楷體" w:hint="eastAsia"/>
          <w:color w:val="auto"/>
        </w:rPr>
        <w:t>□民間信仰</w:t>
      </w:r>
      <w:r>
        <w:rPr>
          <w:rFonts w:ascii="標楷體" w:eastAsia="標楷體" w:hAnsi="標楷體"/>
          <w:color w:val="auto"/>
        </w:rPr>
        <w:t xml:space="preserve">  </w:t>
      </w:r>
      <w:r>
        <w:rPr>
          <w:rFonts w:ascii="標楷體" w:eastAsia="標楷體" w:hAnsi="標楷體"/>
          <w:color w:val="auto"/>
          <w:sz w:val="20"/>
        </w:rPr>
        <w:t>5</w:t>
      </w:r>
      <w:r>
        <w:rPr>
          <w:rFonts w:ascii="標楷體" w:eastAsia="標楷體" w:hAnsi="標楷體" w:hint="eastAsia"/>
          <w:color w:val="auto"/>
        </w:rPr>
        <w:t>□印度教</w:t>
      </w:r>
      <w:r>
        <w:rPr>
          <w:rFonts w:ascii="標楷體" w:eastAsia="標楷體" w:hAnsi="標楷體"/>
          <w:color w:val="auto"/>
        </w:rPr>
        <w:t xml:space="preserve">  </w:t>
      </w:r>
      <w:r>
        <w:rPr>
          <w:rFonts w:ascii="標楷體" w:eastAsia="標楷體" w:hAnsi="標楷體"/>
          <w:color w:val="auto"/>
          <w:sz w:val="20"/>
        </w:rPr>
        <w:t>6</w:t>
      </w:r>
      <w:r>
        <w:rPr>
          <w:rFonts w:ascii="標楷體" w:eastAsia="標楷體" w:hAnsi="標楷體" w:hint="eastAsia"/>
          <w:color w:val="auto"/>
        </w:rPr>
        <w:t>□其他</w:t>
      </w:r>
      <w:r>
        <w:rPr>
          <w:rFonts w:ascii="標楷體" w:eastAsia="標楷體" w:hAnsi="標楷體"/>
          <w:color w:val="auto"/>
          <w:u w:val="single"/>
        </w:rPr>
        <w:t xml:space="preserve">         </w:t>
      </w:r>
    </w:p>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CommentText"/>
        <w:spacing w:after="120" w:line="360" w:lineRule="auto"/>
        <w:rPr>
          <w:rFonts w:ascii="標楷體" w:eastAsia="標楷體" w:hAnsi="標楷體"/>
          <w:szCs w:val="24"/>
        </w:rPr>
      </w:pPr>
    </w:p>
    <w:p w:rsidR="00635DFB" w:rsidRDefault="00635DFB" w:rsidP="00157BDC">
      <w:pPr>
        <w:pStyle w:val="CommentText"/>
        <w:spacing w:after="120" w:line="240" w:lineRule="exact"/>
        <w:rPr>
          <w:rFonts w:ascii="標楷體" w:eastAsia="標楷體" w:hAnsi="標楷體"/>
          <w:szCs w:val="24"/>
        </w:rPr>
      </w:pPr>
    </w:p>
    <w:p w:rsidR="00635DFB" w:rsidRPr="00CC7A5B" w:rsidRDefault="00635DFB" w:rsidP="00157BDC">
      <w:pPr>
        <w:pStyle w:val="a1"/>
        <w:ind w:left="0" w:firstLineChars="0" w:firstLine="0"/>
        <w:jc w:val="both"/>
        <w:rPr>
          <w:b/>
          <w:sz w:val="24"/>
          <w:szCs w:val="24"/>
        </w:rPr>
      </w:pPr>
      <w:r w:rsidRPr="00CC7A5B">
        <w:rPr>
          <w:rFonts w:hint="eastAsia"/>
          <w:b/>
          <w:sz w:val="24"/>
          <w:szCs w:val="24"/>
        </w:rPr>
        <w:t>附錄三：</w:t>
      </w:r>
      <w:r w:rsidRPr="00CC7A5B">
        <w:rPr>
          <w:b/>
          <w:sz w:val="24"/>
          <w:szCs w:val="24"/>
        </w:rPr>
        <w:t xml:space="preserve">     </w:t>
      </w:r>
      <w:r w:rsidRPr="00CC7A5B">
        <w:rPr>
          <w:b/>
          <w:sz w:val="24"/>
          <w:szCs w:val="24"/>
        </w:rPr>
        <w:tab/>
        <w:t xml:space="preserve">  </w:t>
      </w:r>
      <w:r w:rsidRPr="00CC7A5B">
        <w:rPr>
          <w:rFonts w:hint="eastAsia"/>
          <w:b/>
          <w:sz w:val="24"/>
          <w:szCs w:val="24"/>
        </w:rPr>
        <w:t>九十四</w:t>
      </w:r>
      <w:r w:rsidRPr="00CC7A5B">
        <w:rPr>
          <w:b/>
          <w:sz w:val="24"/>
          <w:szCs w:val="24"/>
        </w:rPr>
        <w:t>~</w:t>
      </w:r>
      <w:r w:rsidRPr="00CC7A5B">
        <w:rPr>
          <w:rFonts w:hint="eastAsia"/>
          <w:b/>
          <w:sz w:val="24"/>
          <w:szCs w:val="24"/>
        </w:rPr>
        <w:t>九十九學年度全人宗教課程開課狀況</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2833"/>
        <w:gridCol w:w="2833"/>
        <w:gridCol w:w="2833"/>
      </w:tblGrid>
      <w:tr w:rsidR="00635DFB" w:rsidRPr="002F6AE0" w:rsidTr="005D0716">
        <w:trPr>
          <w:cantSplit/>
          <w:jc w:val="center"/>
        </w:trPr>
        <w:tc>
          <w:tcPr>
            <w:tcW w:w="2835" w:type="dxa"/>
            <w:gridSpan w:val="2"/>
            <w:vMerge w:val="restart"/>
            <w:vAlign w:val="center"/>
          </w:tcPr>
          <w:p w:rsidR="00635DFB" w:rsidRPr="002F6AE0" w:rsidRDefault="00635DFB" w:rsidP="005D0716">
            <w:pPr>
              <w:pStyle w:val="CommentText"/>
              <w:spacing w:line="360" w:lineRule="atLeast"/>
              <w:jc w:val="center"/>
              <w:textAlignment w:val="center"/>
              <w:rPr>
                <w:rFonts w:ascii="標楷體" w:eastAsia="標楷體" w:hAnsi="標楷體"/>
                <w:szCs w:val="24"/>
              </w:rPr>
            </w:pPr>
            <w:r w:rsidRPr="001121B9">
              <w:rPr>
                <w:rFonts w:ascii="標楷體" w:eastAsia="標楷體" w:hAnsi="標楷體" w:hint="eastAsia"/>
                <w:szCs w:val="24"/>
              </w:rPr>
              <w:t>九十四學年第一學期</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w:t>
            </w:r>
            <w:r w:rsidRPr="001121B9">
              <w:rPr>
                <w:rFonts w:ascii="標楷體" w:eastAsia="標楷體" w:hAnsi="標楷體"/>
                <w:szCs w:val="24"/>
              </w:rPr>
              <w:t>(</w:t>
            </w:r>
            <w:r w:rsidRPr="001121B9">
              <w:rPr>
                <w:rFonts w:ascii="標楷體" w:eastAsia="標楷體" w:hAnsi="標楷體" w:hint="eastAsia"/>
                <w:szCs w:val="24"/>
              </w:rPr>
              <w:t>舊約</w:t>
            </w:r>
            <w:r w:rsidRPr="001121B9">
              <w:rPr>
                <w:rFonts w:ascii="標楷體" w:eastAsia="標楷體" w:hAnsi="標楷體"/>
                <w:szCs w:val="24"/>
              </w:rPr>
              <w:t>)</w:t>
            </w:r>
            <w:r w:rsidRPr="001121B9">
              <w:rPr>
                <w:rFonts w:ascii="標楷體" w:eastAsia="標楷體" w:hAnsi="標楷體" w:hint="eastAsia"/>
                <w:szCs w:val="24"/>
              </w:rPr>
              <w:t>與文化</w:t>
            </w:r>
          </w:p>
        </w:tc>
        <w:tc>
          <w:tcPr>
            <w:tcW w:w="2835" w:type="dxa"/>
          </w:tcPr>
          <w:p w:rsidR="00635DFB" w:rsidRPr="001121B9" w:rsidRDefault="00635DFB" w:rsidP="005D0716">
            <w:pPr>
              <w:jc w:val="center"/>
              <w:rPr>
                <w:rFonts w:ascii="標楷體" w:eastAsia="標楷體" w:hAnsi="標楷體"/>
                <w:szCs w:val="24"/>
              </w:rPr>
            </w:pPr>
            <w:hyperlink r:id="rId16" w:history="1">
              <w:r w:rsidRPr="001121B9">
                <w:rPr>
                  <w:rFonts w:ascii="標楷體" w:eastAsia="標楷體" w:hAnsi="標楷體" w:hint="eastAsia"/>
                  <w:szCs w:val="24"/>
                </w:rPr>
                <w:t>古怡心</w:t>
              </w:r>
              <w:r w:rsidRPr="001121B9">
                <w:rPr>
                  <w:rFonts w:ascii="標楷體" w:eastAsia="標楷體" w:hAnsi="標楷體"/>
                  <w:szCs w:val="24"/>
                </w:rPr>
                <w:t xml:space="preserve"> </w:t>
              </w:r>
            </w:hyperlink>
          </w:p>
        </w:tc>
      </w:tr>
      <w:tr w:rsidR="00635DFB" w:rsidRPr="002F6AE0" w:rsidTr="005D0716">
        <w:trPr>
          <w:cantSplit/>
          <w:jc w:val="center"/>
        </w:trPr>
        <w:tc>
          <w:tcPr>
            <w:tcW w:w="2835" w:type="dxa"/>
            <w:gridSpan w:val="2"/>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天主教與人類文明</w:t>
            </w:r>
          </w:p>
        </w:tc>
        <w:tc>
          <w:tcPr>
            <w:tcW w:w="2835" w:type="dxa"/>
          </w:tcPr>
          <w:p w:rsidR="00635DFB" w:rsidRPr="001121B9" w:rsidRDefault="00635DFB" w:rsidP="005D0716">
            <w:pPr>
              <w:jc w:val="center"/>
              <w:rPr>
                <w:rFonts w:ascii="標楷體" w:eastAsia="標楷體" w:hAnsi="標楷體"/>
                <w:szCs w:val="24"/>
              </w:rPr>
            </w:pPr>
            <w:hyperlink r:id="rId17" w:history="1">
              <w:r w:rsidRPr="001121B9">
                <w:rPr>
                  <w:rFonts w:ascii="標楷體" w:eastAsia="標楷體" w:hAnsi="標楷體" w:hint="eastAsia"/>
                  <w:szCs w:val="24"/>
                </w:rPr>
                <w:t>田默迪</w:t>
              </w:r>
              <w:r w:rsidRPr="001121B9">
                <w:rPr>
                  <w:rFonts w:ascii="標楷體" w:eastAsia="標楷體" w:hAnsi="標楷體"/>
                  <w:szCs w:val="24"/>
                </w:rPr>
                <w:t xml:space="preserve"> </w:t>
              </w:r>
            </w:hyperlink>
          </w:p>
        </w:tc>
      </w:tr>
      <w:tr w:rsidR="00635DFB" w:rsidRPr="002F6AE0" w:rsidTr="005D0716">
        <w:trPr>
          <w:cantSplit/>
          <w:jc w:val="center"/>
        </w:trPr>
        <w:tc>
          <w:tcPr>
            <w:tcW w:w="2835" w:type="dxa"/>
            <w:gridSpan w:val="2"/>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w:t>
            </w:r>
            <w:r w:rsidRPr="001121B9">
              <w:rPr>
                <w:rFonts w:ascii="標楷體" w:eastAsia="標楷體" w:hAnsi="標楷體"/>
                <w:szCs w:val="24"/>
              </w:rPr>
              <w:t>(</w:t>
            </w:r>
            <w:r w:rsidRPr="001121B9">
              <w:rPr>
                <w:rFonts w:ascii="標楷體" w:eastAsia="標楷體" w:hAnsi="標楷體" w:hint="eastAsia"/>
                <w:szCs w:val="24"/>
              </w:rPr>
              <w:t>舊約</w:t>
            </w:r>
            <w:r w:rsidRPr="001121B9">
              <w:rPr>
                <w:rFonts w:ascii="標楷體" w:eastAsia="標楷體" w:hAnsi="標楷體"/>
                <w:szCs w:val="24"/>
              </w:rPr>
              <w:t>)</w:t>
            </w:r>
            <w:r w:rsidRPr="001121B9">
              <w:rPr>
                <w:rFonts w:ascii="標楷體" w:eastAsia="標楷體" w:hAnsi="標楷體" w:hint="eastAsia"/>
                <w:szCs w:val="24"/>
              </w:rPr>
              <w:t>與生活</w:t>
            </w:r>
          </w:p>
        </w:tc>
        <w:tc>
          <w:tcPr>
            <w:tcW w:w="2835" w:type="dxa"/>
          </w:tcPr>
          <w:p w:rsidR="00635DFB" w:rsidRPr="001121B9" w:rsidRDefault="00635DFB" w:rsidP="005D0716">
            <w:pPr>
              <w:jc w:val="center"/>
              <w:rPr>
                <w:rFonts w:ascii="標楷體" w:eastAsia="標楷體" w:hAnsi="標楷體"/>
                <w:szCs w:val="24"/>
              </w:rPr>
            </w:pPr>
            <w:hyperlink r:id="rId18" w:history="1">
              <w:r w:rsidRPr="001121B9">
                <w:rPr>
                  <w:rFonts w:ascii="標楷體" w:eastAsia="標楷體" w:hAnsi="標楷體" w:hint="eastAsia"/>
                  <w:szCs w:val="24"/>
                </w:rPr>
                <w:t>田默迪</w:t>
              </w:r>
              <w:r w:rsidRPr="001121B9">
                <w:rPr>
                  <w:rFonts w:ascii="標楷體" w:eastAsia="標楷體" w:hAnsi="標楷體"/>
                  <w:szCs w:val="24"/>
                </w:rPr>
                <w:t xml:space="preserve"> </w:t>
              </w:r>
            </w:hyperlink>
          </w:p>
        </w:tc>
      </w:tr>
      <w:tr w:rsidR="00635DFB" w:rsidRPr="002F6AE0" w:rsidTr="005D0716">
        <w:trPr>
          <w:cantSplit/>
          <w:jc w:val="center"/>
        </w:trPr>
        <w:tc>
          <w:tcPr>
            <w:tcW w:w="2835" w:type="dxa"/>
            <w:gridSpan w:val="2"/>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19" w:history="1">
              <w:r w:rsidRPr="001121B9">
                <w:rPr>
                  <w:rFonts w:ascii="標楷體" w:eastAsia="標楷體" w:hAnsi="標楷體" w:hint="eastAsia"/>
                  <w:szCs w:val="24"/>
                </w:rPr>
                <w:t>朱修華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gridSpan w:val="2"/>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宗教與社會</w:t>
            </w:r>
          </w:p>
        </w:tc>
        <w:tc>
          <w:tcPr>
            <w:tcW w:w="2835" w:type="dxa"/>
          </w:tcPr>
          <w:p w:rsidR="00635DFB" w:rsidRPr="001121B9" w:rsidRDefault="00635DFB" w:rsidP="005D0716">
            <w:pPr>
              <w:jc w:val="center"/>
              <w:rPr>
                <w:rFonts w:ascii="標楷體" w:eastAsia="標楷體" w:hAnsi="標楷體"/>
                <w:szCs w:val="24"/>
              </w:rPr>
            </w:pPr>
            <w:hyperlink r:id="rId20" w:history="1">
              <w:r w:rsidRPr="001121B9">
                <w:rPr>
                  <w:rFonts w:ascii="標楷體" w:eastAsia="標楷體" w:hAnsi="標楷體" w:hint="eastAsia"/>
                  <w:szCs w:val="24"/>
                </w:rPr>
                <w:t>李匡郎</w:t>
              </w:r>
              <w:r w:rsidRPr="001121B9">
                <w:rPr>
                  <w:rFonts w:ascii="標楷體" w:eastAsia="標楷體" w:hAnsi="標楷體"/>
                  <w:szCs w:val="24"/>
                </w:rPr>
                <w:t xml:space="preserve"> </w:t>
              </w:r>
            </w:hyperlink>
          </w:p>
        </w:tc>
      </w:tr>
      <w:tr w:rsidR="00635DFB" w:rsidRPr="002F6AE0" w:rsidTr="005D0716">
        <w:trPr>
          <w:cantSplit/>
          <w:jc w:val="center"/>
        </w:trPr>
        <w:tc>
          <w:tcPr>
            <w:tcW w:w="2835" w:type="dxa"/>
            <w:gridSpan w:val="2"/>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宗教與人生</w:t>
            </w:r>
          </w:p>
        </w:tc>
        <w:tc>
          <w:tcPr>
            <w:tcW w:w="2835" w:type="dxa"/>
          </w:tcPr>
          <w:p w:rsidR="00635DFB" w:rsidRPr="001121B9" w:rsidRDefault="00635DFB" w:rsidP="005D0716">
            <w:pPr>
              <w:jc w:val="center"/>
              <w:rPr>
                <w:rFonts w:ascii="標楷體" w:eastAsia="標楷體" w:hAnsi="標楷體"/>
                <w:szCs w:val="24"/>
              </w:rPr>
            </w:pPr>
            <w:hyperlink r:id="rId21" w:history="1">
              <w:r w:rsidRPr="001121B9">
                <w:rPr>
                  <w:rFonts w:ascii="標楷體" w:eastAsia="標楷體" w:hAnsi="標楷體" w:hint="eastAsia"/>
                  <w:szCs w:val="24"/>
                </w:rPr>
                <w:t>陳敏齡</w:t>
              </w:r>
              <w:r w:rsidRPr="001121B9">
                <w:rPr>
                  <w:rFonts w:ascii="標楷體" w:eastAsia="標楷體" w:hAnsi="標楷體"/>
                  <w:szCs w:val="24"/>
                </w:rPr>
                <w:t xml:space="preserve"> </w:t>
              </w:r>
            </w:hyperlink>
          </w:p>
        </w:tc>
      </w:tr>
      <w:tr w:rsidR="00635DFB" w:rsidRPr="002F6AE0" w:rsidTr="005D0716">
        <w:trPr>
          <w:cantSplit/>
          <w:jc w:val="center"/>
        </w:trPr>
        <w:tc>
          <w:tcPr>
            <w:tcW w:w="2835" w:type="dxa"/>
            <w:gridSpan w:val="2"/>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人與宗教</w:t>
            </w:r>
          </w:p>
        </w:tc>
        <w:tc>
          <w:tcPr>
            <w:tcW w:w="2835" w:type="dxa"/>
          </w:tcPr>
          <w:p w:rsidR="00635DFB" w:rsidRPr="001121B9" w:rsidRDefault="00635DFB" w:rsidP="005D0716">
            <w:pPr>
              <w:jc w:val="center"/>
              <w:rPr>
                <w:rFonts w:ascii="標楷體" w:eastAsia="標楷體" w:hAnsi="標楷體"/>
                <w:szCs w:val="24"/>
              </w:rPr>
            </w:pPr>
            <w:hyperlink r:id="rId22" w:history="1">
              <w:r w:rsidRPr="001121B9">
                <w:rPr>
                  <w:rFonts w:ascii="標楷體" w:eastAsia="標楷體" w:hAnsi="標楷體" w:hint="eastAsia"/>
                  <w:szCs w:val="24"/>
                </w:rPr>
                <w:t>葉榮福</w:t>
              </w:r>
              <w:r w:rsidRPr="001121B9">
                <w:rPr>
                  <w:rFonts w:ascii="標楷體" w:eastAsia="標楷體" w:hAnsi="標楷體"/>
                  <w:szCs w:val="24"/>
                </w:rPr>
                <w:t xml:space="preserve"> </w:t>
              </w:r>
            </w:hyperlink>
          </w:p>
        </w:tc>
      </w:tr>
      <w:tr w:rsidR="00635DFB" w:rsidRPr="002F6AE0" w:rsidTr="005D0716">
        <w:trPr>
          <w:cantSplit/>
          <w:jc w:val="center"/>
        </w:trPr>
        <w:tc>
          <w:tcPr>
            <w:tcW w:w="2835" w:type="dxa"/>
            <w:gridSpan w:val="2"/>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宗教學入門</w:t>
            </w:r>
          </w:p>
        </w:tc>
        <w:tc>
          <w:tcPr>
            <w:tcW w:w="2835" w:type="dxa"/>
          </w:tcPr>
          <w:p w:rsidR="00635DFB" w:rsidRPr="001121B9" w:rsidRDefault="00635DFB" w:rsidP="005D0716">
            <w:pPr>
              <w:jc w:val="center"/>
              <w:rPr>
                <w:rFonts w:ascii="標楷體" w:eastAsia="標楷體" w:hAnsi="標楷體"/>
                <w:szCs w:val="24"/>
              </w:rPr>
            </w:pPr>
            <w:hyperlink r:id="rId23" w:history="1">
              <w:r w:rsidRPr="001121B9">
                <w:rPr>
                  <w:rFonts w:ascii="標楷體" w:eastAsia="標楷體" w:hAnsi="標楷體" w:hint="eastAsia"/>
                  <w:szCs w:val="24"/>
                </w:rPr>
                <w:t>簡鴻模</w:t>
              </w:r>
              <w:r w:rsidRPr="001121B9">
                <w:rPr>
                  <w:rFonts w:ascii="標楷體" w:eastAsia="標楷體" w:hAnsi="標楷體"/>
                  <w:szCs w:val="24"/>
                </w:rPr>
                <w:t xml:space="preserve"> </w:t>
              </w:r>
            </w:hyperlink>
          </w:p>
        </w:tc>
      </w:tr>
      <w:tr w:rsidR="00635DFB" w:rsidRPr="002F6AE0" w:rsidTr="005D0716">
        <w:trPr>
          <w:cantSplit/>
          <w:jc w:val="center"/>
        </w:trPr>
        <w:tc>
          <w:tcPr>
            <w:tcW w:w="2835" w:type="dxa"/>
            <w:gridSpan w:val="2"/>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皈依</w:t>
            </w:r>
          </w:p>
        </w:tc>
        <w:tc>
          <w:tcPr>
            <w:tcW w:w="2835" w:type="dxa"/>
          </w:tcPr>
          <w:p w:rsidR="00635DFB" w:rsidRPr="001121B9" w:rsidRDefault="00635DFB" w:rsidP="005D0716">
            <w:pPr>
              <w:jc w:val="center"/>
              <w:rPr>
                <w:rFonts w:ascii="標楷體" w:eastAsia="標楷體" w:hAnsi="標楷體"/>
                <w:szCs w:val="24"/>
              </w:rPr>
            </w:pPr>
            <w:hyperlink r:id="rId24"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gridSpan w:val="2"/>
            <w:vMerge w:val="restart"/>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r w:rsidRPr="001121B9">
              <w:rPr>
                <w:rFonts w:ascii="標楷體" w:eastAsia="標楷體" w:hAnsi="標楷體" w:hint="eastAsia"/>
                <w:szCs w:val="24"/>
              </w:rPr>
              <w:t>九十四學年第二學期</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w:t>
            </w:r>
            <w:r w:rsidRPr="001121B9">
              <w:rPr>
                <w:rFonts w:ascii="標楷體" w:eastAsia="標楷體" w:hAnsi="標楷體"/>
                <w:szCs w:val="24"/>
              </w:rPr>
              <w:t>(</w:t>
            </w:r>
            <w:r w:rsidRPr="001121B9">
              <w:rPr>
                <w:rFonts w:ascii="標楷體" w:eastAsia="標楷體" w:hAnsi="標楷體" w:hint="eastAsia"/>
                <w:szCs w:val="24"/>
              </w:rPr>
              <w:t>新約</w:t>
            </w:r>
            <w:r w:rsidRPr="001121B9">
              <w:rPr>
                <w:rFonts w:ascii="標楷體" w:eastAsia="標楷體" w:hAnsi="標楷體"/>
                <w:szCs w:val="24"/>
              </w:rPr>
              <w:t>)</w:t>
            </w:r>
            <w:r w:rsidRPr="001121B9">
              <w:rPr>
                <w:rFonts w:ascii="標楷體" w:eastAsia="標楷體" w:hAnsi="標楷體" w:hint="eastAsia"/>
                <w:szCs w:val="24"/>
              </w:rPr>
              <w:t>與文化</w:t>
            </w:r>
          </w:p>
        </w:tc>
        <w:tc>
          <w:tcPr>
            <w:tcW w:w="2835" w:type="dxa"/>
          </w:tcPr>
          <w:p w:rsidR="00635DFB" w:rsidRPr="001121B9" w:rsidRDefault="00635DFB" w:rsidP="005D0716">
            <w:pPr>
              <w:jc w:val="center"/>
              <w:rPr>
                <w:rFonts w:ascii="標楷體" w:eastAsia="標楷體" w:hAnsi="標楷體"/>
                <w:szCs w:val="24"/>
              </w:rPr>
            </w:pPr>
            <w:hyperlink r:id="rId25" w:history="1">
              <w:r w:rsidRPr="001121B9">
                <w:rPr>
                  <w:rFonts w:ascii="標楷體" w:eastAsia="標楷體" w:hAnsi="標楷體" w:hint="eastAsia"/>
                  <w:szCs w:val="24"/>
                </w:rPr>
                <w:t>古怡心</w:t>
              </w:r>
              <w:r w:rsidRPr="001121B9">
                <w:rPr>
                  <w:rFonts w:ascii="標楷體" w:eastAsia="標楷體" w:hAnsi="標楷體"/>
                  <w:szCs w:val="24"/>
                </w:rPr>
                <w:t xml:space="preserve"> </w:t>
              </w:r>
            </w:hyperlink>
          </w:p>
        </w:tc>
      </w:tr>
      <w:tr w:rsidR="00635DFB" w:rsidRPr="002F6AE0" w:rsidTr="005D0716">
        <w:trPr>
          <w:cantSplit/>
          <w:jc w:val="center"/>
        </w:trPr>
        <w:tc>
          <w:tcPr>
            <w:tcW w:w="2835" w:type="dxa"/>
            <w:gridSpan w:val="2"/>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w:t>
            </w:r>
            <w:r w:rsidRPr="001121B9">
              <w:rPr>
                <w:rFonts w:ascii="標楷體" w:eastAsia="標楷體" w:hAnsi="標楷體"/>
                <w:szCs w:val="24"/>
              </w:rPr>
              <w:t>(</w:t>
            </w:r>
            <w:r w:rsidRPr="001121B9">
              <w:rPr>
                <w:rFonts w:ascii="標楷體" w:eastAsia="標楷體" w:hAnsi="標楷體" w:hint="eastAsia"/>
                <w:szCs w:val="24"/>
              </w:rPr>
              <w:t>新約</w:t>
            </w:r>
            <w:r w:rsidRPr="001121B9">
              <w:rPr>
                <w:rFonts w:ascii="標楷體" w:eastAsia="標楷體" w:hAnsi="標楷體"/>
                <w:szCs w:val="24"/>
              </w:rPr>
              <w:t>)</w:t>
            </w:r>
            <w:r w:rsidRPr="001121B9">
              <w:rPr>
                <w:rFonts w:ascii="標楷體" w:eastAsia="標楷體" w:hAnsi="標楷體" w:hint="eastAsia"/>
                <w:szCs w:val="24"/>
              </w:rPr>
              <w:t>與生活</w:t>
            </w:r>
          </w:p>
        </w:tc>
        <w:tc>
          <w:tcPr>
            <w:tcW w:w="2835" w:type="dxa"/>
          </w:tcPr>
          <w:p w:rsidR="00635DFB" w:rsidRPr="001121B9" w:rsidRDefault="00635DFB" w:rsidP="005D0716">
            <w:pPr>
              <w:jc w:val="center"/>
              <w:rPr>
                <w:rFonts w:ascii="標楷體" w:eastAsia="標楷體" w:hAnsi="標楷體"/>
                <w:szCs w:val="24"/>
              </w:rPr>
            </w:pPr>
            <w:hyperlink r:id="rId26" w:history="1">
              <w:r w:rsidRPr="001121B9">
                <w:rPr>
                  <w:rFonts w:ascii="標楷體" w:eastAsia="標楷體" w:hAnsi="標楷體" w:hint="eastAsia"/>
                  <w:szCs w:val="24"/>
                </w:rPr>
                <w:t>田默迪</w:t>
              </w:r>
              <w:r w:rsidRPr="001121B9">
                <w:rPr>
                  <w:rFonts w:ascii="標楷體" w:eastAsia="標楷體" w:hAnsi="標楷體"/>
                  <w:szCs w:val="24"/>
                </w:rPr>
                <w:t xml:space="preserve"> </w:t>
              </w:r>
            </w:hyperlink>
          </w:p>
        </w:tc>
      </w:tr>
      <w:tr w:rsidR="00635DFB" w:rsidRPr="002F6AE0" w:rsidTr="005D0716">
        <w:trPr>
          <w:cantSplit/>
          <w:jc w:val="center"/>
        </w:trPr>
        <w:tc>
          <w:tcPr>
            <w:tcW w:w="2835" w:type="dxa"/>
            <w:gridSpan w:val="2"/>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27" w:history="1">
              <w:r w:rsidRPr="001121B9">
                <w:rPr>
                  <w:rFonts w:ascii="標楷體" w:eastAsia="標楷體" w:hAnsi="標楷體" w:hint="eastAsia"/>
                  <w:szCs w:val="24"/>
                </w:rPr>
                <w:t>朱修華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gridSpan w:val="2"/>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宗教與社會</w:t>
            </w:r>
          </w:p>
        </w:tc>
        <w:tc>
          <w:tcPr>
            <w:tcW w:w="2835" w:type="dxa"/>
          </w:tcPr>
          <w:p w:rsidR="00635DFB" w:rsidRPr="001121B9" w:rsidRDefault="00635DFB" w:rsidP="005D0716">
            <w:pPr>
              <w:jc w:val="center"/>
              <w:rPr>
                <w:rFonts w:ascii="標楷體" w:eastAsia="標楷體" w:hAnsi="標楷體"/>
                <w:szCs w:val="24"/>
              </w:rPr>
            </w:pPr>
            <w:hyperlink r:id="rId28" w:history="1">
              <w:r w:rsidRPr="001121B9">
                <w:rPr>
                  <w:rFonts w:ascii="標楷體" w:eastAsia="標楷體" w:hAnsi="標楷體" w:hint="eastAsia"/>
                  <w:szCs w:val="24"/>
                </w:rPr>
                <w:t>李匡郎</w:t>
              </w:r>
              <w:r w:rsidRPr="001121B9">
                <w:rPr>
                  <w:rFonts w:ascii="標楷體" w:eastAsia="標楷體" w:hAnsi="標楷體"/>
                  <w:szCs w:val="24"/>
                </w:rPr>
                <w:t xml:space="preserve"> </w:t>
              </w:r>
            </w:hyperlink>
          </w:p>
        </w:tc>
      </w:tr>
      <w:tr w:rsidR="00635DFB" w:rsidRPr="002F6AE0" w:rsidTr="005D0716">
        <w:trPr>
          <w:cantSplit/>
          <w:jc w:val="center"/>
        </w:trPr>
        <w:tc>
          <w:tcPr>
            <w:tcW w:w="2835" w:type="dxa"/>
            <w:gridSpan w:val="2"/>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宗教與人生</w:t>
            </w:r>
          </w:p>
        </w:tc>
        <w:tc>
          <w:tcPr>
            <w:tcW w:w="2835" w:type="dxa"/>
          </w:tcPr>
          <w:p w:rsidR="00635DFB" w:rsidRPr="001121B9" w:rsidRDefault="00635DFB" w:rsidP="005D0716">
            <w:pPr>
              <w:jc w:val="center"/>
              <w:rPr>
                <w:rFonts w:ascii="標楷體" w:eastAsia="標楷體" w:hAnsi="標楷體"/>
                <w:szCs w:val="24"/>
              </w:rPr>
            </w:pPr>
            <w:hyperlink r:id="rId29" w:history="1">
              <w:r w:rsidRPr="001121B9">
                <w:rPr>
                  <w:rFonts w:ascii="標楷體" w:eastAsia="標楷體" w:hAnsi="標楷體" w:hint="eastAsia"/>
                  <w:szCs w:val="24"/>
                </w:rPr>
                <w:t>葉榮福</w:t>
              </w:r>
              <w:r w:rsidRPr="001121B9">
                <w:rPr>
                  <w:rFonts w:ascii="標楷體" w:eastAsia="標楷體" w:hAnsi="標楷體"/>
                  <w:szCs w:val="24"/>
                </w:rPr>
                <w:t xml:space="preserve"> </w:t>
              </w:r>
            </w:hyperlink>
          </w:p>
        </w:tc>
      </w:tr>
      <w:tr w:rsidR="00635DFB" w:rsidRPr="002F6AE0" w:rsidTr="005D0716">
        <w:trPr>
          <w:gridBefore w:val="1"/>
          <w:cantSplit/>
          <w:jc w:val="center"/>
        </w:trPr>
        <w:tc>
          <w:tcPr>
            <w:tcW w:w="2835" w:type="dxa"/>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皈依</w:t>
            </w:r>
          </w:p>
        </w:tc>
        <w:tc>
          <w:tcPr>
            <w:tcW w:w="2835" w:type="dxa"/>
          </w:tcPr>
          <w:p w:rsidR="00635DFB" w:rsidRPr="001121B9" w:rsidRDefault="00635DFB" w:rsidP="005D0716">
            <w:pPr>
              <w:jc w:val="center"/>
              <w:rPr>
                <w:rFonts w:ascii="標楷體" w:eastAsia="標楷體" w:hAnsi="標楷體"/>
                <w:szCs w:val="24"/>
              </w:rPr>
            </w:pPr>
            <w:hyperlink r:id="rId30"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gridBefore w:val="1"/>
          <w:cantSplit/>
          <w:jc w:val="center"/>
        </w:trPr>
        <w:tc>
          <w:tcPr>
            <w:tcW w:w="2835" w:type="dxa"/>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31" w:history="1">
              <w:r w:rsidRPr="001121B9">
                <w:rPr>
                  <w:rFonts w:ascii="標楷體" w:eastAsia="標楷體" w:hAnsi="標楷體" w:hint="eastAsia"/>
                  <w:szCs w:val="24"/>
                </w:rPr>
                <w:t>譚璧輝</w:t>
              </w:r>
              <w:r w:rsidRPr="001121B9">
                <w:rPr>
                  <w:rFonts w:ascii="標楷體" w:eastAsia="標楷體" w:hAnsi="標楷體"/>
                  <w:szCs w:val="24"/>
                </w:rPr>
                <w:t xml:space="preserve"> </w:t>
              </w:r>
            </w:hyperlink>
          </w:p>
        </w:tc>
      </w:tr>
    </w:tbl>
    <w:p w:rsidR="00635DFB" w:rsidRDefault="00635DFB" w:rsidP="00157BDC">
      <w:pPr>
        <w:pStyle w:val="CommentText"/>
        <w:spacing w:after="120" w:line="240" w:lineRule="exact"/>
        <w:rPr>
          <w:rFonts w:ascii="標楷體" w:eastAsia="標楷體" w:hAnsi="標楷體"/>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835"/>
        <w:gridCol w:w="2835"/>
      </w:tblGrid>
      <w:tr w:rsidR="00635DFB" w:rsidRPr="002F6AE0" w:rsidTr="005D0716">
        <w:trPr>
          <w:cantSplit/>
          <w:jc w:val="center"/>
        </w:trPr>
        <w:tc>
          <w:tcPr>
            <w:tcW w:w="2835" w:type="dxa"/>
            <w:vMerge w:val="restart"/>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r w:rsidRPr="001121B9">
              <w:rPr>
                <w:rFonts w:ascii="標楷體" w:eastAsia="標楷體" w:hAnsi="標楷體" w:hint="eastAsia"/>
                <w:szCs w:val="24"/>
              </w:rPr>
              <w:t>九十五學年第一學期</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天主教與人類文明</w:t>
            </w:r>
          </w:p>
        </w:tc>
        <w:tc>
          <w:tcPr>
            <w:tcW w:w="2835" w:type="dxa"/>
          </w:tcPr>
          <w:p w:rsidR="00635DFB" w:rsidRPr="001121B9" w:rsidRDefault="00635DFB" w:rsidP="005D0716">
            <w:pPr>
              <w:jc w:val="center"/>
              <w:rPr>
                <w:rFonts w:ascii="標楷體" w:eastAsia="標楷體" w:hAnsi="標楷體"/>
                <w:szCs w:val="24"/>
              </w:rPr>
            </w:pPr>
            <w:hyperlink r:id="rId32" w:history="1">
              <w:r w:rsidRPr="001121B9">
                <w:rPr>
                  <w:rFonts w:ascii="標楷體" w:eastAsia="標楷體" w:hAnsi="標楷體" w:hint="eastAsia"/>
                  <w:szCs w:val="24"/>
                </w:rPr>
                <w:t>田默迪</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33" w:history="1">
              <w:r w:rsidRPr="001121B9">
                <w:rPr>
                  <w:rFonts w:ascii="標楷體" w:eastAsia="標楷體" w:hAnsi="標楷體" w:hint="eastAsia"/>
                  <w:szCs w:val="24"/>
                </w:rPr>
                <w:t>朱修華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宗教與社會</w:t>
            </w:r>
          </w:p>
        </w:tc>
        <w:tc>
          <w:tcPr>
            <w:tcW w:w="2835" w:type="dxa"/>
          </w:tcPr>
          <w:p w:rsidR="00635DFB" w:rsidRPr="001121B9" w:rsidRDefault="00635DFB" w:rsidP="005D0716">
            <w:pPr>
              <w:jc w:val="center"/>
              <w:rPr>
                <w:rFonts w:ascii="標楷體" w:eastAsia="標楷體" w:hAnsi="標楷體"/>
                <w:szCs w:val="24"/>
              </w:rPr>
            </w:pPr>
            <w:hyperlink r:id="rId34" w:history="1">
              <w:r w:rsidRPr="001121B9">
                <w:rPr>
                  <w:rFonts w:ascii="標楷體" w:eastAsia="標楷體" w:hAnsi="標楷體" w:hint="eastAsia"/>
                  <w:szCs w:val="24"/>
                </w:rPr>
                <w:t>李匡郎</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聖經思想</w:t>
            </w:r>
          </w:p>
        </w:tc>
        <w:tc>
          <w:tcPr>
            <w:tcW w:w="2835" w:type="dxa"/>
          </w:tcPr>
          <w:p w:rsidR="00635DFB" w:rsidRPr="001121B9" w:rsidRDefault="00635DFB" w:rsidP="005D0716">
            <w:pPr>
              <w:jc w:val="center"/>
              <w:rPr>
                <w:rFonts w:ascii="標楷體" w:eastAsia="標楷體" w:hAnsi="標楷體"/>
                <w:szCs w:val="24"/>
              </w:rPr>
            </w:pPr>
            <w:hyperlink r:id="rId35" w:history="1">
              <w:r w:rsidRPr="001121B9">
                <w:rPr>
                  <w:rFonts w:ascii="標楷體" w:eastAsia="標楷體" w:hAnsi="標楷體" w:hint="eastAsia"/>
                  <w:szCs w:val="24"/>
                </w:rPr>
                <w:t>杜金換</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宗教與人生</w:t>
            </w:r>
          </w:p>
        </w:tc>
        <w:tc>
          <w:tcPr>
            <w:tcW w:w="2835" w:type="dxa"/>
          </w:tcPr>
          <w:p w:rsidR="00635DFB" w:rsidRPr="001121B9" w:rsidRDefault="00635DFB" w:rsidP="005D0716">
            <w:pPr>
              <w:jc w:val="center"/>
              <w:rPr>
                <w:rFonts w:ascii="標楷體" w:eastAsia="標楷體" w:hAnsi="標楷體"/>
                <w:szCs w:val="24"/>
              </w:rPr>
            </w:pPr>
            <w:hyperlink r:id="rId36" w:history="1">
              <w:r w:rsidRPr="001121B9">
                <w:rPr>
                  <w:rFonts w:ascii="標楷體" w:eastAsia="標楷體" w:hAnsi="標楷體" w:hint="eastAsia"/>
                  <w:szCs w:val="24"/>
                </w:rPr>
                <w:t>陳敏齡</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人與宗教</w:t>
            </w:r>
          </w:p>
        </w:tc>
        <w:tc>
          <w:tcPr>
            <w:tcW w:w="2835" w:type="dxa"/>
          </w:tcPr>
          <w:p w:rsidR="00635DFB" w:rsidRPr="001121B9" w:rsidRDefault="00635DFB" w:rsidP="005D0716">
            <w:pPr>
              <w:jc w:val="center"/>
              <w:rPr>
                <w:rFonts w:ascii="標楷體" w:eastAsia="標楷體" w:hAnsi="標楷體"/>
                <w:szCs w:val="24"/>
              </w:rPr>
            </w:pPr>
            <w:hyperlink r:id="rId37" w:history="1">
              <w:r w:rsidRPr="001121B9">
                <w:rPr>
                  <w:rFonts w:ascii="標楷體" w:eastAsia="標楷體" w:hAnsi="標楷體" w:hint="eastAsia"/>
                  <w:szCs w:val="24"/>
                </w:rPr>
                <w:t>葉榮福</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宗教學入門</w:t>
            </w:r>
          </w:p>
        </w:tc>
        <w:tc>
          <w:tcPr>
            <w:tcW w:w="2835" w:type="dxa"/>
          </w:tcPr>
          <w:p w:rsidR="00635DFB" w:rsidRPr="001121B9" w:rsidRDefault="00635DFB" w:rsidP="005D0716">
            <w:pPr>
              <w:jc w:val="center"/>
              <w:rPr>
                <w:rFonts w:ascii="標楷體" w:eastAsia="標楷體" w:hAnsi="標楷體"/>
                <w:szCs w:val="24"/>
              </w:rPr>
            </w:pPr>
            <w:hyperlink r:id="rId38" w:history="1">
              <w:r w:rsidRPr="001121B9">
                <w:rPr>
                  <w:rFonts w:ascii="標楷體" w:eastAsia="標楷體" w:hAnsi="標楷體" w:hint="eastAsia"/>
                  <w:szCs w:val="24"/>
                </w:rPr>
                <w:t>簡鴻模</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皈依</w:t>
            </w:r>
          </w:p>
        </w:tc>
        <w:tc>
          <w:tcPr>
            <w:tcW w:w="2835" w:type="dxa"/>
          </w:tcPr>
          <w:p w:rsidR="00635DFB" w:rsidRPr="001121B9" w:rsidRDefault="00635DFB" w:rsidP="005D0716">
            <w:pPr>
              <w:jc w:val="center"/>
              <w:rPr>
                <w:rFonts w:ascii="標楷體" w:eastAsia="標楷體" w:hAnsi="標楷體"/>
                <w:szCs w:val="24"/>
              </w:rPr>
            </w:pPr>
            <w:hyperlink r:id="rId39"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vAlign w:val="center"/>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天主教信仰探微</w:t>
            </w:r>
          </w:p>
        </w:tc>
        <w:tc>
          <w:tcPr>
            <w:tcW w:w="2835" w:type="dxa"/>
          </w:tcPr>
          <w:p w:rsidR="00635DFB" w:rsidRPr="001121B9" w:rsidRDefault="00635DFB" w:rsidP="005D0716">
            <w:pPr>
              <w:jc w:val="center"/>
              <w:rPr>
                <w:rFonts w:ascii="標楷體" w:eastAsia="標楷體" w:hAnsi="標楷體"/>
                <w:szCs w:val="24"/>
              </w:rPr>
            </w:pPr>
            <w:hyperlink r:id="rId40"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val="restart"/>
          </w:tcPr>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textAlignment w:val="center"/>
              <w:rPr>
                <w:rFonts w:ascii="標楷體" w:eastAsia="標楷體" w:hAnsi="標楷體"/>
                <w:szCs w:val="24"/>
              </w:rPr>
            </w:pPr>
          </w:p>
          <w:p w:rsidR="00635DFB" w:rsidRPr="001121B9" w:rsidRDefault="00635DFB" w:rsidP="005D0716">
            <w:pPr>
              <w:pStyle w:val="CommentText"/>
              <w:spacing w:line="360" w:lineRule="atLeast"/>
              <w:jc w:val="center"/>
              <w:textAlignment w:val="center"/>
              <w:rPr>
                <w:rFonts w:ascii="標楷體" w:eastAsia="標楷體" w:hAnsi="標楷體"/>
                <w:szCs w:val="24"/>
              </w:rPr>
            </w:pPr>
            <w:r w:rsidRPr="001121B9">
              <w:rPr>
                <w:rFonts w:ascii="標楷體" w:eastAsia="標楷體" w:hAnsi="標楷體" w:hint="eastAsia"/>
                <w:szCs w:val="24"/>
              </w:rPr>
              <w:t>九十五學年第二學期</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41" w:history="1">
              <w:r w:rsidRPr="001121B9">
                <w:rPr>
                  <w:rFonts w:ascii="標楷體" w:eastAsia="標楷體" w:hAnsi="標楷體" w:hint="eastAsia"/>
                  <w:szCs w:val="24"/>
                </w:rPr>
                <w:t>朱修華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宗教與社會</w:t>
            </w:r>
          </w:p>
        </w:tc>
        <w:tc>
          <w:tcPr>
            <w:tcW w:w="2835" w:type="dxa"/>
          </w:tcPr>
          <w:p w:rsidR="00635DFB" w:rsidRPr="001121B9" w:rsidRDefault="00635DFB" w:rsidP="005D0716">
            <w:pPr>
              <w:jc w:val="center"/>
              <w:rPr>
                <w:rFonts w:ascii="標楷體" w:eastAsia="標楷體" w:hAnsi="標楷體"/>
                <w:szCs w:val="24"/>
              </w:rPr>
            </w:pPr>
            <w:hyperlink r:id="rId42" w:history="1">
              <w:r w:rsidRPr="001121B9">
                <w:rPr>
                  <w:rFonts w:ascii="標楷體" w:eastAsia="標楷體" w:hAnsi="標楷體" w:hint="eastAsia"/>
                  <w:szCs w:val="24"/>
                </w:rPr>
                <w:t>李匡郎</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宗教與人生</w:t>
            </w:r>
          </w:p>
        </w:tc>
        <w:tc>
          <w:tcPr>
            <w:tcW w:w="2835" w:type="dxa"/>
          </w:tcPr>
          <w:p w:rsidR="00635DFB" w:rsidRPr="001121B9" w:rsidRDefault="00635DFB" w:rsidP="005D0716">
            <w:pPr>
              <w:jc w:val="center"/>
              <w:rPr>
                <w:rFonts w:ascii="標楷體" w:eastAsia="標楷體" w:hAnsi="標楷體"/>
                <w:szCs w:val="24"/>
              </w:rPr>
            </w:pPr>
            <w:hyperlink r:id="rId43" w:history="1">
              <w:r w:rsidRPr="001121B9">
                <w:rPr>
                  <w:rFonts w:ascii="標楷體" w:eastAsia="標楷體" w:hAnsi="標楷體" w:hint="eastAsia"/>
                  <w:szCs w:val="24"/>
                </w:rPr>
                <w:t>葉榮福</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服務課程</w:t>
            </w:r>
            <w:r w:rsidRPr="001121B9">
              <w:rPr>
                <w:rFonts w:ascii="標楷體" w:eastAsia="標楷體" w:hAnsi="標楷體"/>
                <w:szCs w:val="24"/>
              </w:rPr>
              <w:t>II-</w:t>
            </w:r>
            <w:r w:rsidRPr="001121B9">
              <w:rPr>
                <w:rFonts w:ascii="標楷體" w:eastAsia="標楷體" w:hAnsi="標楷體" w:hint="eastAsia"/>
                <w:szCs w:val="24"/>
              </w:rPr>
              <w:t>慈濟精神探討與實踐</w:t>
            </w:r>
          </w:p>
        </w:tc>
        <w:tc>
          <w:tcPr>
            <w:tcW w:w="2835" w:type="dxa"/>
          </w:tcPr>
          <w:p w:rsidR="00635DFB" w:rsidRPr="001121B9" w:rsidRDefault="00635DFB" w:rsidP="005D0716">
            <w:pPr>
              <w:jc w:val="center"/>
              <w:rPr>
                <w:rFonts w:ascii="標楷體" w:eastAsia="標楷體" w:hAnsi="標楷體"/>
                <w:szCs w:val="24"/>
              </w:rPr>
            </w:pPr>
            <w:hyperlink r:id="rId44" w:history="1">
              <w:r w:rsidRPr="001121B9">
                <w:rPr>
                  <w:rFonts w:ascii="標楷體" w:eastAsia="標楷體" w:hAnsi="標楷體" w:hint="eastAsia"/>
                  <w:szCs w:val="24"/>
                </w:rPr>
                <w:t>劉麗雲</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皈依</w:t>
            </w:r>
          </w:p>
        </w:tc>
        <w:tc>
          <w:tcPr>
            <w:tcW w:w="2835" w:type="dxa"/>
          </w:tcPr>
          <w:p w:rsidR="00635DFB" w:rsidRPr="001121B9" w:rsidRDefault="00635DFB" w:rsidP="005D0716">
            <w:pPr>
              <w:jc w:val="center"/>
              <w:rPr>
                <w:rFonts w:ascii="標楷體" w:eastAsia="標楷體" w:hAnsi="標楷體"/>
                <w:szCs w:val="24"/>
              </w:rPr>
            </w:pPr>
            <w:hyperlink r:id="rId45"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天主教信仰探微</w:t>
            </w:r>
          </w:p>
        </w:tc>
        <w:tc>
          <w:tcPr>
            <w:tcW w:w="2835" w:type="dxa"/>
          </w:tcPr>
          <w:p w:rsidR="00635DFB" w:rsidRPr="001121B9" w:rsidRDefault="00635DFB" w:rsidP="005D0716">
            <w:pPr>
              <w:jc w:val="center"/>
              <w:rPr>
                <w:rFonts w:ascii="標楷體" w:eastAsia="標楷體" w:hAnsi="標楷體"/>
                <w:szCs w:val="24"/>
              </w:rPr>
            </w:pPr>
            <w:hyperlink r:id="rId46"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w:t>
            </w:r>
            <w:r w:rsidRPr="001121B9">
              <w:rPr>
                <w:rFonts w:ascii="標楷體" w:eastAsia="標楷體" w:hAnsi="標楷體"/>
                <w:szCs w:val="24"/>
              </w:rPr>
              <w:t>(</w:t>
            </w:r>
            <w:r w:rsidRPr="001121B9">
              <w:rPr>
                <w:rFonts w:ascii="標楷體" w:eastAsia="標楷體" w:hAnsi="標楷體" w:hint="eastAsia"/>
                <w:szCs w:val="24"/>
              </w:rPr>
              <w:t>新約</w:t>
            </w:r>
            <w:r w:rsidRPr="001121B9">
              <w:rPr>
                <w:rFonts w:ascii="標楷體" w:eastAsia="標楷體" w:hAnsi="標楷體"/>
                <w:szCs w:val="24"/>
              </w:rPr>
              <w:t>)</w:t>
            </w:r>
            <w:r w:rsidRPr="001121B9">
              <w:rPr>
                <w:rFonts w:ascii="標楷體" w:eastAsia="標楷體" w:hAnsi="標楷體" w:hint="eastAsia"/>
                <w:szCs w:val="24"/>
              </w:rPr>
              <w:t>與文化</w:t>
            </w:r>
          </w:p>
        </w:tc>
        <w:tc>
          <w:tcPr>
            <w:tcW w:w="2835" w:type="dxa"/>
          </w:tcPr>
          <w:p w:rsidR="00635DFB" w:rsidRPr="001121B9" w:rsidRDefault="00635DFB" w:rsidP="005D0716">
            <w:pPr>
              <w:jc w:val="center"/>
              <w:rPr>
                <w:rFonts w:ascii="標楷體" w:eastAsia="標楷體" w:hAnsi="標楷體"/>
                <w:szCs w:val="24"/>
              </w:rPr>
            </w:pPr>
            <w:hyperlink r:id="rId47" w:history="1">
              <w:r w:rsidRPr="001121B9">
                <w:rPr>
                  <w:rFonts w:ascii="標楷體" w:eastAsia="標楷體" w:hAnsi="標楷體" w:hint="eastAsia"/>
                  <w:szCs w:val="24"/>
                </w:rPr>
                <w:t>羅麥瑞</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48" w:history="1">
              <w:r w:rsidRPr="001121B9">
                <w:rPr>
                  <w:rFonts w:ascii="標楷體" w:eastAsia="標楷體" w:hAnsi="標楷體" w:hint="eastAsia"/>
                  <w:szCs w:val="24"/>
                </w:rPr>
                <w:t>羅麥瑞</w:t>
              </w:r>
              <w:r w:rsidRPr="001121B9">
                <w:rPr>
                  <w:rFonts w:ascii="標楷體" w:eastAsia="標楷體" w:hAnsi="標楷體"/>
                  <w:szCs w:val="24"/>
                </w:rPr>
                <w:t xml:space="preserve"> </w:t>
              </w:r>
            </w:hyperlink>
          </w:p>
        </w:tc>
      </w:tr>
    </w:tbl>
    <w:p w:rsidR="00635DFB" w:rsidRDefault="00635DFB" w:rsidP="00157BDC">
      <w:pPr>
        <w:pStyle w:val="CommentText"/>
        <w:spacing w:after="120" w:line="240" w:lineRule="exact"/>
        <w:rPr>
          <w:rFonts w:ascii="標楷體" w:eastAsia="標楷體" w:hAnsi="標楷體"/>
          <w:szCs w:val="24"/>
        </w:rPr>
      </w:pPr>
    </w:p>
    <w:p w:rsidR="00635DFB" w:rsidRDefault="00635DFB" w:rsidP="00157BDC">
      <w:pPr>
        <w:pStyle w:val="CommentText"/>
        <w:spacing w:after="120" w:line="240" w:lineRule="exact"/>
        <w:rPr>
          <w:rFonts w:ascii="標楷體" w:eastAsia="標楷體" w:hAnsi="標楷體"/>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835"/>
        <w:gridCol w:w="2835"/>
      </w:tblGrid>
      <w:tr w:rsidR="00635DFB" w:rsidRPr="002F6AE0" w:rsidTr="005D0716">
        <w:trPr>
          <w:cantSplit/>
          <w:jc w:val="center"/>
        </w:trPr>
        <w:tc>
          <w:tcPr>
            <w:tcW w:w="2835" w:type="dxa"/>
            <w:vMerge w:val="restart"/>
          </w:tcPr>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textAlignment w:val="center"/>
              <w:rPr>
                <w:rFonts w:ascii="標楷體" w:eastAsia="標楷體" w:hAnsi="標楷體"/>
                <w:szCs w:val="24"/>
              </w:rPr>
            </w:pPr>
          </w:p>
          <w:p w:rsidR="00635DFB" w:rsidRPr="001121B9" w:rsidRDefault="00635DFB" w:rsidP="005D0716">
            <w:pPr>
              <w:pStyle w:val="CommentText"/>
              <w:spacing w:line="360" w:lineRule="atLeast"/>
              <w:jc w:val="center"/>
              <w:textAlignment w:val="center"/>
              <w:rPr>
                <w:rFonts w:ascii="標楷體" w:eastAsia="標楷體" w:hAnsi="標楷體"/>
                <w:szCs w:val="24"/>
              </w:rPr>
            </w:pPr>
            <w:r w:rsidRPr="001121B9">
              <w:rPr>
                <w:rFonts w:ascii="標楷體" w:eastAsia="標楷體" w:hAnsi="標楷體" w:hint="eastAsia"/>
                <w:szCs w:val="24"/>
              </w:rPr>
              <w:t>九十六學年第一學期</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天主教與人類文明</w:t>
            </w:r>
          </w:p>
        </w:tc>
        <w:tc>
          <w:tcPr>
            <w:tcW w:w="2835" w:type="dxa"/>
          </w:tcPr>
          <w:p w:rsidR="00635DFB" w:rsidRPr="001121B9" w:rsidRDefault="00635DFB" w:rsidP="005D0716">
            <w:pPr>
              <w:jc w:val="center"/>
              <w:rPr>
                <w:rFonts w:ascii="標楷體" w:eastAsia="標楷體" w:hAnsi="標楷體"/>
                <w:szCs w:val="24"/>
              </w:rPr>
            </w:pPr>
            <w:hyperlink r:id="rId49" w:history="1">
              <w:r w:rsidRPr="001121B9">
                <w:rPr>
                  <w:rFonts w:ascii="標楷體" w:eastAsia="標楷體" w:hAnsi="標楷體" w:hint="eastAsia"/>
                  <w:szCs w:val="24"/>
                </w:rPr>
                <w:t>田默迪</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50" w:history="1">
              <w:r w:rsidRPr="001121B9">
                <w:rPr>
                  <w:rFonts w:ascii="標楷體" w:eastAsia="標楷體" w:hAnsi="標楷體" w:hint="eastAsia"/>
                  <w:szCs w:val="24"/>
                </w:rPr>
                <w:t>朱修華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宗教與社會</w:t>
            </w:r>
          </w:p>
        </w:tc>
        <w:tc>
          <w:tcPr>
            <w:tcW w:w="2835" w:type="dxa"/>
          </w:tcPr>
          <w:p w:rsidR="00635DFB" w:rsidRPr="001121B9" w:rsidRDefault="00635DFB" w:rsidP="005D0716">
            <w:pPr>
              <w:jc w:val="center"/>
              <w:rPr>
                <w:rFonts w:ascii="標楷體" w:eastAsia="標楷體" w:hAnsi="標楷體"/>
                <w:szCs w:val="24"/>
              </w:rPr>
            </w:pPr>
            <w:hyperlink r:id="rId51" w:history="1">
              <w:r w:rsidRPr="001121B9">
                <w:rPr>
                  <w:rFonts w:ascii="標楷體" w:eastAsia="標楷體" w:hAnsi="標楷體" w:hint="eastAsia"/>
                  <w:szCs w:val="24"/>
                </w:rPr>
                <w:t>李匡郎</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聖經思想</w:t>
            </w:r>
          </w:p>
        </w:tc>
        <w:tc>
          <w:tcPr>
            <w:tcW w:w="2835" w:type="dxa"/>
          </w:tcPr>
          <w:p w:rsidR="00635DFB" w:rsidRPr="001121B9" w:rsidRDefault="00635DFB" w:rsidP="005D0716">
            <w:pPr>
              <w:jc w:val="center"/>
              <w:rPr>
                <w:rFonts w:ascii="標楷體" w:eastAsia="標楷體" w:hAnsi="標楷體"/>
                <w:szCs w:val="24"/>
              </w:rPr>
            </w:pPr>
            <w:hyperlink r:id="rId52" w:history="1">
              <w:r w:rsidRPr="001121B9">
                <w:rPr>
                  <w:rFonts w:ascii="標楷體" w:eastAsia="標楷體" w:hAnsi="標楷體" w:hint="eastAsia"/>
                  <w:szCs w:val="24"/>
                </w:rPr>
                <w:t>杜金換</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人與宗教</w:t>
            </w:r>
          </w:p>
        </w:tc>
        <w:tc>
          <w:tcPr>
            <w:tcW w:w="2835" w:type="dxa"/>
          </w:tcPr>
          <w:p w:rsidR="00635DFB" w:rsidRPr="001121B9" w:rsidRDefault="00635DFB" w:rsidP="005D0716">
            <w:pPr>
              <w:jc w:val="center"/>
              <w:rPr>
                <w:rFonts w:ascii="標楷體" w:eastAsia="標楷體" w:hAnsi="標楷體"/>
                <w:szCs w:val="24"/>
              </w:rPr>
            </w:pPr>
            <w:hyperlink r:id="rId53" w:history="1">
              <w:r w:rsidRPr="001121B9">
                <w:rPr>
                  <w:rFonts w:ascii="標楷體" w:eastAsia="標楷體" w:hAnsi="標楷體" w:hint="eastAsia"/>
                  <w:szCs w:val="24"/>
                </w:rPr>
                <w:t>葉榮福</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宗教學概論</w:t>
            </w:r>
          </w:p>
        </w:tc>
        <w:tc>
          <w:tcPr>
            <w:tcW w:w="2835" w:type="dxa"/>
          </w:tcPr>
          <w:p w:rsidR="00635DFB" w:rsidRPr="001121B9" w:rsidRDefault="00635DFB" w:rsidP="005D0716">
            <w:pPr>
              <w:jc w:val="center"/>
              <w:rPr>
                <w:rFonts w:ascii="標楷體" w:eastAsia="標楷體" w:hAnsi="標楷體"/>
                <w:szCs w:val="24"/>
              </w:rPr>
            </w:pPr>
            <w:hyperlink r:id="rId54" w:history="1">
              <w:r w:rsidRPr="001121B9">
                <w:rPr>
                  <w:rFonts w:ascii="標楷體" w:eastAsia="標楷體" w:hAnsi="標楷體" w:hint="eastAsia"/>
                  <w:szCs w:val="24"/>
                </w:rPr>
                <w:t>簡鴻模</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皈依</w:t>
            </w:r>
          </w:p>
        </w:tc>
        <w:tc>
          <w:tcPr>
            <w:tcW w:w="2835" w:type="dxa"/>
          </w:tcPr>
          <w:p w:rsidR="00635DFB" w:rsidRPr="001121B9" w:rsidRDefault="00635DFB" w:rsidP="005D0716">
            <w:pPr>
              <w:jc w:val="center"/>
              <w:rPr>
                <w:rFonts w:ascii="標楷體" w:eastAsia="標楷體" w:hAnsi="標楷體"/>
                <w:szCs w:val="24"/>
              </w:rPr>
            </w:pPr>
            <w:hyperlink r:id="rId55"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天主教信仰探微</w:t>
            </w:r>
          </w:p>
        </w:tc>
        <w:tc>
          <w:tcPr>
            <w:tcW w:w="2835" w:type="dxa"/>
          </w:tcPr>
          <w:p w:rsidR="00635DFB" w:rsidRPr="001121B9" w:rsidRDefault="00635DFB" w:rsidP="005D0716">
            <w:pPr>
              <w:jc w:val="center"/>
              <w:rPr>
                <w:rFonts w:ascii="標楷體" w:eastAsia="標楷體" w:hAnsi="標楷體"/>
                <w:szCs w:val="24"/>
              </w:rPr>
            </w:pPr>
            <w:hyperlink r:id="rId56"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w:t>
            </w:r>
            <w:r w:rsidRPr="001121B9">
              <w:rPr>
                <w:rFonts w:ascii="標楷體" w:eastAsia="標楷體" w:hAnsi="標楷體"/>
                <w:szCs w:val="24"/>
              </w:rPr>
              <w:t>(</w:t>
            </w:r>
            <w:r w:rsidRPr="001121B9">
              <w:rPr>
                <w:rFonts w:ascii="標楷體" w:eastAsia="標楷體" w:hAnsi="標楷體" w:hint="eastAsia"/>
                <w:szCs w:val="24"/>
              </w:rPr>
              <w:t>舊約</w:t>
            </w:r>
            <w:r w:rsidRPr="001121B9">
              <w:rPr>
                <w:rFonts w:ascii="標楷體" w:eastAsia="標楷體" w:hAnsi="標楷體"/>
                <w:szCs w:val="24"/>
              </w:rPr>
              <w:t>)</w:t>
            </w:r>
            <w:r w:rsidRPr="001121B9">
              <w:rPr>
                <w:rFonts w:ascii="標楷體" w:eastAsia="標楷體" w:hAnsi="標楷體" w:hint="eastAsia"/>
                <w:szCs w:val="24"/>
              </w:rPr>
              <w:t>與文化</w:t>
            </w:r>
          </w:p>
        </w:tc>
        <w:tc>
          <w:tcPr>
            <w:tcW w:w="2835" w:type="dxa"/>
          </w:tcPr>
          <w:p w:rsidR="00635DFB" w:rsidRPr="001121B9" w:rsidRDefault="00635DFB" w:rsidP="005D0716">
            <w:pPr>
              <w:jc w:val="center"/>
              <w:rPr>
                <w:rFonts w:ascii="標楷體" w:eastAsia="標楷體" w:hAnsi="標楷體"/>
                <w:szCs w:val="24"/>
              </w:rPr>
            </w:pPr>
            <w:hyperlink r:id="rId57" w:history="1">
              <w:r w:rsidRPr="001121B9">
                <w:rPr>
                  <w:rFonts w:ascii="標楷體" w:eastAsia="標楷體" w:hAnsi="標楷體" w:hint="eastAsia"/>
                  <w:szCs w:val="24"/>
                </w:rPr>
                <w:t>羅麥瑞</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val="restart"/>
          </w:tcPr>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jc w:val="center"/>
              <w:textAlignment w:val="center"/>
              <w:rPr>
                <w:rFonts w:ascii="標楷體" w:eastAsia="標楷體" w:hAnsi="標楷體"/>
                <w:szCs w:val="24"/>
              </w:rPr>
            </w:pPr>
          </w:p>
          <w:p w:rsidR="00635DFB" w:rsidRPr="001121B9" w:rsidRDefault="00635DFB" w:rsidP="005D0716">
            <w:pPr>
              <w:pStyle w:val="CommentText"/>
              <w:spacing w:line="360" w:lineRule="atLeast"/>
              <w:jc w:val="center"/>
              <w:textAlignment w:val="center"/>
              <w:rPr>
                <w:rFonts w:ascii="標楷體" w:eastAsia="標楷體" w:hAnsi="標楷體"/>
                <w:szCs w:val="24"/>
              </w:rPr>
            </w:pPr>
            <w:r w:rsidRPr="001121B9">
              <w:rPr>
                <w:rFonts w:ascii="標楷體" w:eastAsia="標楷體" w:hAnsi="標楷體" w:hint="eastAsia"/>
                <w:szCs w:val="24"/>
              </w:rPr>
              <w:t>九十六學年第二學期</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58" w:history="1">
              <w:r w:rsidRPr="001121B9">
                <w:rPr>
                  <w:rFonts w:ascii="標楷體" w:eastAsia="標楷體" w:hAnsi="標楷體" w:hint="eastAsia"/>
                  <w:szCs w:val="24"/>
                </w:rPr>
                <w:t>朱修華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宗教與社會</w:t>
            </w:r>
          </w:p>
        </w:tc>
        <w:tc>
          <w:tcPr>
            <w:tcW w:w="2835" w:type="dxa"/>
          </w:tcPr>
          <w:p w:rsidR="00635DFB" w:rsidRPr="001121B9" w:rsidRDefault="00635DFB" w:rsidP="005D0716">
            <w:pPr>
              <w:jc w:val="center"/>
              <w:rPr>
                <w:rFonts w:ascii="標楷體" w:eastAsia="標楷體" w:hAnsi="標楷體"/>
                <w:szCs w:val="24"/>
              </w:rPr>
            </w:pPr>
            <w:hyperlink r:id="rId59" w:history="1">
              <w:r w:rsidRPr="001121B9">
                <w:rPr>
                  <w:rFonts w:ascii="標楷體" w:eastAsia="標楷體" w:hAnsi="標楷體" w:hint="eastAsia"/>
                  <w:szCs w:val="24"/>
                </w:rPr>
                <w:t>李匡郎</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宗教與環保</w:t>
            </w:r>
          </w:p>
        </w:tc>
        <w:tc>
          <w:tcPr>
            <w:tcW w:w="2835" w:type="dxa"/>
          </w:tcPr>
          <w:p w:rsidR="00635DFB" w:rsidRPr="001121B9" w:rsidRDefault="00635DFB" w:rsidP="005D0716">
            <w:pPr>
              <w:jc w:val="center"/>
              <w:rPr>
                <w:rFonts w:ascii="標楷體" w:eastAsia="標楷體" w:hAnsi="標楷體"/>
                <w:szCs w:val="24"/>
              </w:rPr>
            </w:pPr>
            <w:hyperlink r:id="rId60" w:history="1">
              <w:r w:rsidRPr="001121B9">
                <w:rPr>
                  <w:rFonts w:ascii="標楷體" w:eastAsia="標楷體" w:hAnsi="標楷體" w:hint="eastAsia"/>
                  <w:szCs w:val="24"/>
                </w:rPr>
                <w:t>莊慶信</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宗教與人生</w:t>
            </w:r>
          </w:p>
        </w:tc>
        <w:tc>
          <w:tcPr>
            <w:tcW w:w="2835" w:type="dxa"/>
          </w:tcPr>
          <w:p w:rsidR="00635DFB" w:rsidRPr="001121B9" w:rsidRDefault="00635DFB" w:rsidP="005D0716">
            <w:pPr>
              <w:jc w:val="center"/>
              <w:rPr>
                <w:rFonts w:ascii="標楷體" w:eastAsia="標楷體" w:hAnsi="標楷體"/>
                <w:szCs w:val="24"/>
              </w:rPr>
            </w:pPr>
            <w:hyperlink r:id="rId61" w:history="1">
              <w:r w:rsidRPr="001121B9">
                <w:rPr>
                  <w:rFonts w:ascii="標楷體" w:eastAsia="標楷體" w:hAnsi="標楷體" w:hint="eastAsia"/>
                  <w:szCs w:val="24"/>
                </w:rPr>
                <w:t>葉榮福</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A52868" w:rsidRDefault="00635DFB" w:rsidP="005D0716">
            <w:pPr>
              <w:jc w:val="center"/>
              <w:rPr>
                <w:rFonts w:ascii="標楷體" w:eastAsia="標楷體" w:hAnsi="標楷體"/>
                <w:sz w:val="16"/>
                <w:szCs w:val="16"/>
              </w:rPr>
            </w:pPr>
            <w:r w:rsidRPr="00A52868">
              <w:rPr>
                <w:rFonts w:ascii="標楷體" w:eastAsia="標楷體" w:hAnsi="標楷體" w:hint="eastAsia"/>
                <w:sz w:val="16"/>
                <w:szCs w:val="16"/>
              </w:rPr>
              <w:t>服務課程</w:t>
            </w:r>
            <w:r w:rsidRPr="00A52868">
              <w:rPr>
                <w:rFonts w:ascii="標楷體" w:eastAsia="標楷體" w:hAnsi="標楷體"/>
                <w:sz w:val="16"/>
                <w:szCs w:val="16"/>
              </w:rPr>
              <w:t>II-</w:t>
            </w:r>
            <w:r w:rsidRPr="00A52868">
              <w:rPr>
                <w:rFonts w:ascii="標楷體" w:eastAsia="標楷體" w:hAnsi="標楷體" w:hint="eastAsia"/>
                <w:sz w:val="16"/>
                <w:szCs w:val="16"/>
              </w:rPr>
              <w:t>慈濟精神探討與實踐</w:t>
            </w:r>
          </w:p>
        </w:tc>
        <w:tc>
          <w:tcPr>
            <w:tcW w:w="2835" w:type="dxa"/>
          </w:tcPr>
          <w:p w:rsidR="00635DFB" w:rsidRPr="001121B9" w:rsidRDefault="00635DFB" w:rsidP="005D0716">
            <w:pPr>
              <w:jc w:val="center"/>
              <w:rPr>
                <w:rFonts w:ascii="標楷體" w:eastAsia="標楷體" w:hAnsi="標楷體"/>
                <w:szCs w:val="24"/>
              </w:rPr>
            </w:pPr>
            <w:hyperlink r:id="rId62" w:history="1">
              <w:r w:rsidRPr="001121B9">
                <w:rPr>
                  <w:rFonts w:ascii="標楷體" w:eastAsia="標楷體" w:hAnsi="標楷體" w:hint="eastAsia"/>
                  <w:szCs w:val="24"/>
                </w:rPr>
                <w:t>劉麗雲</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w:t>
            </w:r>
            <w:r w:rsidRPr="001121B9">
              <w:rPr>
                <w:rFonts w:ascii="標楷體" w:eastAsia="標楷體" w:hAnsi="標楷體"/>
                <w:szCs w:val="24"/>
              </w:rPr>
              <w:t>(</w:t>
            </w:r>
            <w:r w:rsidRPr="001121B9">
              <w:rPr>
                <w:rFonts w:ascii="標楷體" w:eastAsia="標楷體" w:hAnsi="標楷體" w:hint="eastAsia"/>
                <w:szCs w:val="24"/>
              </w:rPr>
              <w:t>新約</w:t>
            </w:r>
            <w:r w:rsidRPr="001121B9">
              <w:rPr>
                <w:rFonts w:ascii="標楷體" w:eastAsia="標楷體" w:hAnsi="標楷體"/>
                <w:szCs w:val="24"/>
              </w:rPr>
              <w:t>)</w:t>
            </w:r>
            <w:r w:rsidRPr="001121B9">
              <w:rPr>
                <w:rFonts w:ascii="標楷體" w:eastAsia="標楷體" w:hAnsi="標楷體" w:hint="eastAsia"/>
                <w:szCs w:val="24"/>
              </w:rPr>
              <w:t>與文化</w:t>
            </w:r>
          </w:p>
        </w:tc>
        <w:tc>
          <w:tcPr>
            <w:tcW w:w="2835" w:type="dxa"/>
          </w:tcPr>
          <w:p w:rsidR="00635DFB" w:rsidRPr="001121B9" w:rsidRDefault="00635DFB" w:rsidP="005D0716">
            <w:pPr>
              <w:jc w:val="center"/>
              <w:rPr>
                <w:rFonts w:ascii="標楷體" w:eastAsia="標楷體" w:hAnsi="標楷體"/>
                <w:szCs w:val="24"/>
              </w:rPr>
            </w:pPr>
            <w:hyperlink r:id="rId63" w:history="1">
              <w:r w:rsidRPr="001121B9">
                <w:rPr>
                  <w:rFonts w:ascii="標楷體" w:eastAsia="標楷體" w:hAnsi="標楷體" w:hint="eastAsia"/>
                  <w:szCs w:val="24"/>
                </w:rPr>
                <w:t>羅麥瑞</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64" w:history="1">
              <w:r w:rsidRPr="001121B9">
                <w:rPr>
                  <w:rFonts w:ascii="標楷體" w:eastAsia="標楷體" w:hAnsi="標楷體" w:hint="eastAsia"/>
                  <w:szCs w:val="24"/>
                </w:rPr>
                <w:t>譚璧輝</w:t>
              </w:r>
              <w:r w:rsidRPr="001121B9">
                <w:rPr>
                  <w:rFonts w:ascii="標楷體" w:eastAsia="標楷體" w:hAnsi="標楷體"/>
                  <w:szCs w:val="24"/>
                </w:rPr>
                <w:t xml:space="preserve"> </w:t>
              </w:r>
            </w:hyperlink>
          </w:p>
        </w:tc>
      </w:tr>
      <w:tr w:rsidR="00635DFB" w:rsidRPr="002F6AE0" w:rsidTr="005D0716">
        <w:trPr>
          <w:cantSplit/>
          <w:jc w:val="center"/>
        </w:trPr>
        <w:tc>
          <w:tcPr>
            <w:tcW w:w="8505" w:type="dxa"/>
            <w:gridSpan w:val="3"/>
            <w:tcBorders>
              <w:left w:val="nil"/>
              <w:bottom w:val="nil"/>
              <w:right w:val="nil"/>
            </w:tcBorders>
          </w:tcPr>
          <w:p w:rsidR="00635DFB" w:rsidRPr="001121B9" w:rsidRDefault="00635DFB" w:rsidP="005D0716">
            <w:pPr>
              <w:pStyle w:val="CommentText"/>
              <w:spacing w:line="240" w:lineRule="exact"/>
              <w:jc w:val="center"/>
              <w:textAlignment w:val="center"/>
              <w:rPr>
                <w:rFonts w:ascii="標楷體" w:eastAsia="標楷體" w:hAnsi="標楷體"/>
                <w:szCs w:val="24"/>
              </w:rPr>
            </w:pPr>
          </w:p>
        </w:tc>
      </w:tr>
      <w:tr w:rsidR="00635DFB" w:rsidRPr="002F6AE0" w:rsidTr="005D0716">
        <w:trPr>
          <w:cantSplit/>
          <w:jc w:val="center"/>
        </w:trPr>
        <w:tc>
          <w:tcPr>
            <w:tcW w:w="2835" w:type="dxa"/>
            <w:vMerge w:val="restart"/>
          </w:tcPr>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textAlignment w:val="center"/>
              <w:rPr>
                <w:rFonts w:ascii="標楷體" w:eastAsia="標楷體" w:hAnsi="標楷體"/>
                <w:szCs w:val="24"/>
              </w:rPr>
            </w:pPr>
          </w:p>
          <w:p w:rsidR="00635DFB" w:rsidRPr="001121B9" w:rsidRDefault="00635DFB" w:rsidP="005D0716">
            <w:pPr>
              <w:pStyle w:val="CommentText"/>
              <w:spacing w:line="360" w:lineRule="atLeast"/>
              <w:jc w:val="center"/>
              <w:textAlignment w:val="center"/>
              <w:rPr>
                <w:rFonts w:ascii="標楷體" w:eastAsia="標楷體" w:hAnsi="標楷體"/>
                <w:szCs w:val="24"/>
              </w:rPr>
            </w:pPr>
            <w:r w:rsidRPr="001121B9">
              <w:rPr>
                <w:rFonts w:ascii="標楷體" w:eastAsia="標楷體" w:hAnsi="標楷體" w:hint="eastAsia"/>
                <w:szCs w:val="24"/>
              </w:rPr>
              <w:t>九十七學年第一學期</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65" w:history="1">
              <w:r w:rsidRPr="001121B9">
                <w:rPr>
                  <w:rFonts w:ascii="標楷體" w:eastAsia="標楷體" w:hAnsi="標楷體" w:hint="eastAsia"/>
                  <w:szCs w:val="24"/>
                </w:rPr>
                <w:t>朱修華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宗教與社會</w:t>
            </w:r>
          </w:p>
        </w:tc>
        <w:tc>
          <w:tcPr>
            <w:tcW w:w="2835" w:type="dxa"/>
          </w:tcPr>
          <w:p w:rsidR="00635DFB" w:rsidRPr="001121B9" w:rsidRDefault="00635DFB" w:rsidP="005D0716">
            <w:pPr>
              <w:jc w:val="center"/>
              <w:rPr>
                <w:rFonts w:ascii="標楷體" w:eastAsia="標楷體" w:hAnsi="標楷體"/>
                <w:szCs w:val="24"/>
              </w:rPr>
            </w:pPr>
            <w:hyperlink r:id="rId66" w:history="1">
              <w:r w:rsidRPr="001121B9">
                <w:rPr>
                  <w:rFonts w:ascii="標楷體" w:eastAsia="標楷體" w:hAnsi="標楷體" w:hint="eastAsia"/>
                  <w:szCs w:val="24"/>
                </w:rPr>
                <w:t>李匡郎</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聖經思想</w:t>
            </w:r>
          </w:p>
        </w:tc>
        <w:tc>
          <w:tcPr>
            <w:tcW w:w="2835" w:type="dxa"/>
          </w:tcPr>
          <w:p w:rsidR="00635DFB" w:rsidRPr="001121B9" w:rsidRDefault="00635DFB" w:rsidP="005D0716">
            <w:pPr>
              <w:jc w:val="center"/>
              <w:rPr>
                <w:rFonts w:ascii="標楷體" w:eastAsia="標楷體" w:hAnsi="標楷體"/>
                <w:szCs w:val="24"/>
              </w:rPr>
            </w:pPr>
            <w:hyperlink r:id="rId67" w:history="1">
              <w:r w:rsidRPr="001121B9">
                <w:rPr>
                  <w:rFonts w:ascii="標楷體" w:eastAsia="標楷體" w:hAnsi="標楷體" w:hint="eastAsia"/>
                  <w:szCs w:val="24"/>
                </w:rPr>
                <w:t>杜金換</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教廷的國際地位</w:t>
            </w:r>
          </w:p>
        </w:tc>
        <w:tc>
          <w:tcPr>
            <w:tcW w:w="2835" w:type="dxa"/>
          </w:tcPr>
          <w:p w:rsidR="00635DFB" w:rsidRPr="001121B9" w:rsidRDefault="00635DFB" w:rsidP="005D0716">
            <w:pPr>
              <w:jc w:val="center"/>
              <w:rPr>
                <w:rFonts w:ascii="標楷體" w:eastAsia="標楷體" w:hAnsi="標楷體"/>
                <w:szCs w:val="24"/>
              </w:rPr>
            </w:pPr>
            <w:hyperlink r:id="rId68" w:history="1">
              <w:r w:rsidRPr="001121B9">
                <w:rPr>
                  <w:rFonts w:ascii="標楷體" w:eastAsia="標楷體" w:hAnsi="標楷體" w:hint="eastAsia"/>
                  <w:szCs w:val="24"/>
                </w:rPr>
                <w:t>杜筑生</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人與宗教</w:t>
            </w:r>
          </w:p>
        </w:tc>
        <w:tc>
          <w:tcPr>
            <w:tcW w:w="2835" w:type="dxa"/>
          </w:tcPr>
          <w:p w:rsidR="00635DFB" w:rsidRPr="001121B9" w:rsidRDefault="00635DFB" w:rsidP="005D0716">
            <w:pPr>
              <w:jc w:val="center"/>
              <w:rPr>
                <w:rFonts w:ascii="標楷體" w:eastAsia="標楷體" w:hAnsi="標楷體"/>
                <w:szCs w:val="24"/>
              </w:rPr>
            </w:pPr>
            <w:hyperlink r:id="rId69" w:history="1">
              <w:r w:rsidRPr="001121B9">
                <w:rPr>
                  <w:rFonts w:ascii="標楷體" w:eastAsia="標楷體" w:hAnsi="標楷體" w:hint="eastAsia"/>
                  <w:szCs w:val="24"/>
                </w:rPr>
                <w:t>葉榮福</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宗教學概論</w:t>
            </w:r>
          </w:p>
        </w:tc>
        <w:tc>
          <w:tcPr>
            <w:tcW w:w="2835" w:type="dxa"/>
          </w:tcPr>
          <w:p w:rsidR="00635DFB" w:rsidRPr="001121B9" w:rsidRDefault="00635DFB" w:rsidP="005D0716">
            <w:pPr>
              <w:jc w:val="center"/>
              <w:rPr>
                <w:rFonts w:ascii="標楷體" w:eastAsia="標楷體" w:hAnsi="標楷體"/>
                <w:szCs w:val="24"/>
              </w:rPr>
            </w:pPr>
            <w:hyperlink r:id="rId70" w:history="1">
              <w:r w:rsidRPr="001121B9">
                <w:rPr>
                  <w:rFonts w:ascii="標楷體" w:eastAsia="標楷體" w:hAnsi="標楷體" w:hint="eastAsia"/>
                  <w:szCs w:val="24"/>
                </w:rPr>
                <w:t>簡鴻模</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皈依</w:t>
            </w:r>
          </w:p>
        </w:tc>
        <w:tc>
          <w:tcPr>
            <w:tcW w:w="2835" w:type="dxa"/>
          </w:tcPr>
          <w:p w:rsidR="00635DFB" w:rsidRPr="001121B9" w:rsidRDefault="00635DFB" w:rsidP="005D0716">
            <w:pPr>
              <w:jc w:val="center"/>
              <w:rPr>
                <w:rFonts w:ascii="標楷體" w:eastAsia="標楷體" w:hAnsi="標楷體"/>
                <w:szCs w:val="24"/>
              </w:rPr>
            </w:pPr>
            <w:hyperlink r:id="rId71"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天主教信仰探微</w:t>
            </w:r>
          </w:p>
        </w:tc>
        <w:tc>
          <w:tcPr>
            <w:tcW w:w="2835" w:type="dxa"/>
          </w:tcPr>
          <w:p w:rsidR="00635DFB" w:rsidRPr="001121B9" w:rsidRDefault="00635DFB" w:rsidP="005D0716">
            <w:pPr>
              <w:jc w:val="center"/>
              <w:rPr>
                <w:rFonts w:ascii="標楷體" w:eastAsia="標楷體" w:hAnsi="標楷體"/>
                <w:szCs w:val="24"/>
              </w:rPr>
            </w:pPr>
            <w:hyperlink r:id="rId72" w:history="1">
              <w:r w:rsidRPr="001121B9">
                <w:rPr>
                  <w:rFonts w:ascii="標楷體" w:eastAsia="標楷體" w:hAnsi="標楷體" w:hint="eastAsia"/>
                  <w:szCs w:val="24"/>
                </w:rPr>
                <w:t>魏嘉華</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w:t>
            </w:r>
            <w:r w:rsidRPr="001121B9">
              <w:rPr>
                <w:rFonts w:ascii="標楷體" w:eastAsia="標楷體" w:hAnsi="標楷體"/>
                <w:szCs w:val="24"/>
              </w:rPr>
              <w:t>(</w:t>
            </w:r>
            <w:r w:rsidRPr="001121B9">
              <w:rPr>
                <w:rFonts w:ascii="標楷體" w:eastAsia="標楷體" w:hAnsi="標楷體" w:hint="eastAsia"/>
                <w:szCs w:val="24"/>
              </w:rPr>
              <w:t>舊約</w:t>
            </w:r>
            <w:r w:rsidRPr="001121B9">
              <w:rPr>
                <w:rFonts w:ascii="標楷體" w:eastAsia="標楷體" w:hAnsi="標楷體"/>
                <w:szCs w:val="24"/>
              </w:rPr>
              <w:t>)</w:t>
            </w:r>
            <w:r w:rsidRPr="001121B9">
              <w:rPr>
                <w:rFonts w:ascii="標楷體" w:eastAsia="標楷體" w:hAnsi="標楷體" w:hint="eastAsia"/>
                <w:szCs w:val="24"/>
              </w:rPr>
              <w:t>與文化</w:t>
            </w:r>
          </w:p>
        </w:tc>
        <w:tc>
          <w:tcPr>
            <w:tcW w:w="2835" w:type="dxa"/>
          </w:tcPr>
          <w:p w:rsidR="00635DFB" w:rsidRPr="001121B9" w:rsidRDefault="00635DFB" w:rsidP="005D0716">
            <w:pPr>
              <w:jc w:val="center"/>
              <w:rPr>
                <w:rFonts w:ascii="標楷體" w:eastAsia="標楷體" w:hAnsi="標楷體"/>
                <w:szCs w:val="24"/>
              </w:rPr>
            </w:pPr>
            <w:hyperlink r:id="rId73" w:history="1">
              <w:r w:rsidRPr="001121B9">
                <w:rPr>
                  <w:rFonts w:ascii="標楷體" w:eastAsia="標楷體" w:hAnsi="標楷體" w:hint="eastAsia"/>
                  <w:szCs w:val="24"/>
                </w:rPr>
                <w:t>羅麥瑞</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val="restart"/>
          </w:tcPr>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jc w:val="center"/>
              <w:textAlignment w:val="center"/>
              <w:rPr>
                <w:rFonts w:ascii="標楷體" w:eastAsia="標楷體" w:hAnsi="標楷體"/>
                <w:szCs w:val="24"/>
              </w:rPr>
            </w:pPr>
          </w:p>
          <w:p w:rsidR="00635DFB" w:rsidRPr="001121B9" w:rsidRDefault="00635DFB" w:rsidP="005D0716">
            <w:pPr>
              <w:pStyle w:val="CommentText"/>
              <w:spacing w:line="360" w:lineRule="atLeast"/>
              <w:jc w:val="center"/>
              <w:textAlignment w:val="center"/>
              <w:rPr>
                <w:rFonts w:ascii="標楷體" w:eastAsia="標楷體" w:hAnsi="標楷體"/>
                <w:szCs w:val="24"/>
              </w:rPr>
            </w:pPr>
            <w:r w:rsidRPr="001121B9">
              <w:rPr>
                <w:rFonts w:ascii="標楷體" w:eastAsia="標楷體" w:hAnsi="標楷體" w:hint="eastAsia"/>
                <w:szCs w:val="24"/>
              </w:rPr>
              <w:t>九十七學年第二學期</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74" w:history="1">
              <w:r w:rsidRPr="001121B9">
                <w:rPr>
                  <w:rFonts w:ascii="標楷體" w:eastAsia="標楷體" w:hAnsi="標楷體" w:hint="eastAsia"/>
                  <w:szCs w:val="24"/>
                </w:rPr>
                <w:t>朱修華</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宗教與社會</w:t>
            </w:r>
          </w:p>
        </w:tc>
        <w:tc>
          <w:tcPr>
            <w:tcW w:w="2835" w:type="dxa"/>
          </w:tcPr>
          <w:p w:rsidR="00635DFB" w:rsidRPr="001121B9" w:rsidRDefault="00635DFB" w:rsidP="005D0716">
            <w:pPr>
              <w:jc w:val="center"/>
              <w:rPr>
                <w:rFonts w:ascii="標楷體" w:eastAsia="標楷體" w:hAnsi="標楷體"/>
                <w:szCs w:val="24"/>
              </w:rPr>
            </w:pPr>
            <w:hyperlink r:id="rId75" w:history="1">
              <w:r w:rsidRPr="001121B9">
                <w:rPr>
                  <w:rFonts w:ascii="標楷體" w:eastAsia="標楷體" w:hAnsi="標楷體" w:hint="eastAsia"/>
                  <w:szCs w:val="24"/>
                </w:rPr>
                <w:t>李匡郎</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教廷的國際地位</w:t>
            </w:r>
          </w:p>
        </w:tc>
        <w:tc>
          <w:tcPr>
            <w:tcW w:w="2835" w:type="dxa"/>
          </w:tcPr>
          <w:p w:rsidR="00635DFB" w:rsidRPr="001121B9" w:rsidRDefault="00635DFB" w:rsidP="005D0716">
            <w:pPr>
              <w:jc w:val="center"/>
              <w:rPr>
                <w:rFonts w:ascii="標楷體" w:eastAsia="標楷體" w:hAnsi="標楷體"/>
                <w:szCs w:val="24"/>
              </w:rPr>
            </w:pPr>
            <w:hyperlink r:id="rId76" w:history="1">
              <w:r w:rsidRPr="001121B9">
                <w:rPr>
                  <w:rFonts w:ascii="標楷體" w:eastAsia="標楷體" w:hAnsi="標楷體" w:hint="eastAsia"/>
                  <w:szCs w:val="24"/>
                </w:rPr>
                <w:t>杜筑生</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宗教與環保</w:t>
            </w:r>
          </w:p>
        </w:tc>
        <w:tc>
          <w:tcPr>
            <w:tcW w:w="2835" w:type="dxa"/>
          </w:tcPr>
          <w:p w:rsidR="00635DFB" w:rsidRPr="001121B9" w:rsidRDefault="00635DFB" w:rsidP="005D0716">
            <w:pPr>
              <w:jc w:val="center"/>
              <w:rPr>
                <w:rFonts w:ascii="標楷體" w:eastAsia="標楷體" w:hAnsi="標楷體"/>
                <w:szCs w:val="24"/>
              </w:rPr>
            </w:pPr>
            <w:hyperlink r:id="rId77" w:history="1">
              <w:r w:rsidRPr="001121B9">
                <w:rPr>
                  <w:rFonts w:ascii="標楷體" w:eastAsia="標楷體" w:hAnsi="標楷體" w:hint="eastAsia"/>
                  <w:szCs w:val="24"/>
                </w:rPr>
                <w:t>莊慶信</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宗教與人生</w:t>
            </w:r>
          </w:p>
        </w:tc>
        <w:tc>
          <w:tcPr>
            <w:tcW w:w="2835" w:type="dxa"/>
          </w:tcPr>
          <w:p w:rsidR="00635DFB" w:rsidRPr="001121B9" w:rsidRDefault="00635DFB" w:rsidP="005D0716">
            <w:pPr>
              <w:jc w:val="center"/>
              <w:rPr>
                <w:rFonts w:ascii="標楷體" w:eastAsia="標楷體" w:hAnsi="標楷體"/>
                <w:szCs w:val="24"/>
              </w:rPr>
            </w:pPr>
            <w:hyperlink r:id="rId78" w:history="1">
              <w:r w:rsidRPr="001121B9">
                <w:rPr>
                  <w:rFonts w:ascii="標楷體" w:eastAsia="標楷體" w:hAnsi="標楷體" w:hint="eastAsia"/>
                  <w:szCs w:val="24"/>
                </w:rPr>
                <w:t>葉榮福</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CC7A5B" w:rsidRDefault="00635DFB" w:rsidP="005D0716">
            <w:pPr>
              <w:jc w:val="center"/>
              <w:rPr>
                <w:rFonts w:ascii="標楷體" w:eastAsia="標楷體" w:hAnsi="標楷體"/>
                <w:sz w:val="16"/>
                <w:szCs w:val="16"/>
              </w:rPr>
            </w:pPr>
            <w:r w:rsidRPr="00CC7A5B">
              <w:rPr>
                <w:rFonts w:ascii="標楷體" w:eastAsia="標楷體" w:hAnsi="標楷體" w:hint="eastAsia"/>
                <w:sz w:val="16"/>
                <w:szCs w:val="16"/>
              </w:rPr>
              <w:t>服務課程</w:t>
            </w:r>
            <w:r w:rsidRPr="00CC7A5B">
              <w:rPr>
                <w:rFonts w:ascii="標楷體" w:eastAsia="標楷體" w:hAnsi="標楷體"/>
                <w:sz w:val="16"/>
                <w:szCs w:val="16"/>
              </w:rPr>
              <w:t>II-</w:t>
            </w:r>
            <w:r w:rsidRPr="00CC7A5B">
              <w:rPr>
                <w:rFonts w:ascii="標楷體" w:eastAsia="標楷體" w:hAnsi="標楷體" w:hint="eastAsia"/>
                <w:sz w:val="16"/>
                <w:szCs w:val="16"/>
              </w:rPr>
              <w:t>慈濟精神探討與實踐</w:t>
            </w:r>
          </w:p>
        </w:tc>
        <w:tc>
          <w:tcPr>
            <w:tcW w:w="2835" w:type="dxa"/>
          </w:tcPr>
          <w:p w:rsidR="00635DFB" w:rsidRPr="001121B9" w:rsidRDefault="00635DFB" w:rsidP="005D0716">
            <w:pPr>
              <w:jc w:val="center"/>
              <w:rPr>
                <w:rFonts w:ascii="標楷體" w:eastAsia="標楷體" w:hAnsi="標楷體"/>
                <w:szCs w:val="24"/>
              </w:rPr>
            </w:pPr>
            <w:hyperlink r:id="rId79" w:history="1">
              <w:r w:rsidRPr="001121B9">
                <w:rPr>
                  <w:rFonts w:ascii="標楷體" w:eastAsia="標楷體" w:hAnsi="標楷體" w:hint="eastAsia"/>
                  <w:szCs w:val="24"/>
                </w:rPr>
                <w:t>劉麗雲</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皈依</w:t>
            </w:r>
          </w:p>
        </w:tc>
        <w:tc>
          <w:tcPr>
            <w:tcW w:w="2835" w:type="dxa"/>
          </w:tcPr>
          <w:p w:rsidR="00635DFB" w:rsidRPr="001121B9" w:rsidRDefault="00635DFB" w:rsidP="005D0716">
            <w:pPr>
              <w:jc w:val="center"/>
              <w:rPr>
                <w:rFonts w:ascii="標楷體" w:eastAsia="標楷體" w:hAnsi="標楷體"/>
                <w:szCs w:val="24"/>
              </w:rPr>
            </w:pPr>
            <w:hyperlink r:id="rId80"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天主教信仰探微</w:t>
            </w:r>
          </w:p>
        </w:tc>
        <w:tc>
          <w:tcPr>
            <w:tcW w:w="2835" w:type="dxa"/>
          </w:tcPr>
          <w:p w:rsidR="00635DFB" w:rsidRPr="001121B9" w:rsidRDefault="00635DFB" w:rsidP="005D0716">
            <w:pPr>
              <w:jc w:val="center"/>
              <w:rPr>
                <w:rFonts w:ascii="標楷體" w:eastAsia="標楷體" w:hAnsi="標楷體"/>
                <w:szCs w:val="24"/>
              </w:rPr>
            </w:pPr>
            <w:hyperlink r:id="rId81"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w:t>
            </w:r>
            <w:r w:rsidRPr="001121B9">
              <w:rPr>
                <w:rFonts w:ascii="標楷體" w:eastAsia="標楷體" w:hAnsi="標楷體"/>
                <w:szCs w:val="24"/>
              </w:rPr>
              <w:t>(</w:t>
            </w:r>
            <w:r w:rsidRPr="001121B9">
              <w:rPr>
                <w:rFonts w:ascii="標楷體" w:eastAsia="標楷體" w:hAnsi="標楷體" w:hint="eastAsia"/>
                <w:szCs w:val="24"/>
              </w:rPr>
              <w:t>新約</w:t>
            </w:r>
            <w:r w:rsidRPr="001121B9">
              <w:rPr>
                <w:rFonts w:ascii="標楷體" w:eastAsia="標楷體" w:hAnsi="標楷體"/>
                <w:szCs w:val="24"/>
              </w:rPr>
              <w:t>)</w:t>
            </w:r>
            <w:r w:rsidRPr="001121B9">
              <w:rPr>
                <w:rFonts w:ascii="標楷體" w:eastAsia="標楷體" w:hAnsi="標楷體" w:hint="eastAsia"/>
                <w:szCs w:val="24"/>
              </w:rPr>
              <w:t>與文化</w:t>
            </w:r>
          </w:p>
        </w:tc>
        <w:tc>
          <w:tcPr>
            <w:tcW w:w="2835" w:type="dxa"/>
          </w:tcPr>
          <w:p w:rsidR="00635DFB" w:rsidRPr="001121B9" w:rsidRDefault="00635DFB" w:rsidP="005D0716">
            <w:pPr>
              <w:jc w:val="center"/>
              <w:rPr>
                <w:rFonts w:ascii="標楷體" w:eastAsia="標楷體" w:hAnsi="標楷體"/>
                <w:szCs w:val="24"/>
              </w:rPr>
            </w:pPr>
            <w:hyperlink r:id="rId82" w:history="1">
              <w:r w:rsidRPr="001121B9">
                <w:rPr>
                  <w:rFonts w:ascii="標楷體" w:eastAsia="標楷體" w:hAnsi="標楷體" w:hint="eastAsia"/>
                  <w:szCs w:val="24"/>
                </w:rPr>
                <w:t>羅麥瑞</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83" w:history="1">
              <w:r w:rsidRPr="001121B9">
                <w:rPr>
                  <w:rFonts w:ascii="標楷體" w:eastAsia="標楷體" w:hAnsi="標楷體" w:hint="eastAsia"/>
                  <w:szCs w:val="24"/>
                </w:rPr>
                <w:t>譚璧輝</w:t>
              </w:r>
              <w:r w:rsidRPr="001121B9">
                <w:rPr>
                  <w:rFonts w:ascii="標楷體" w:eastAsia="標楷體" w:hAnsi="標楷體"/>
                  <w:szCs w:val="24"/>
                </w:rPr>
                <w:t xml:space="preserve"> </w:t>
              </w:r>
            </w:hyperlink>
          </w:p>
        </w:tc>
      </w:tr>
    </w:tbl>
    <w:p w:rsidR="00635DFB" w:rsidRDefault="00635DFB" w:rsidP="00157BDC">
      <w:pPr>
        <w:pStyle w:val="CommentText"/>
        <w:spacing w:after="120" w:line="240" w:lineRule="exact"/>
        <w:rPr>
          <w:rFonts w:ascii="標楷體" w:eastAsia="標楷體" w:hAnsi="標楷體"/>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835"/>
        <w:gridCol w:w="2835"/>
      </w:tblGrid>
      <w:tr w:rsidR="00635DFB" w:rsidRPr="002F6AE0" w:rsidTr="005D0716">
        <w:trPr>
          <w:cantSplit/>
          <w:jc w:val="center"/>
        </w:trPr>
        <w:tc>
          <w:tcPr>
            <w:tcW w:w="2835" w:type="dxa"/>
            <w:vMerge w:val="restart"/>
          </w:tcPr>
          <w:p w:rsidR="00635DFB" w:rsidRDefault="00635DFB" w:rsidP="005D0716">
            <w:pPr>
              <w:pStyle w:val="CommentText"/>
              <w:spacing w:line="360" w:lineRule="atLeast"/>
              <w:textAlignment w:val="center"/>
              <w:rPr>
                <w:rFonts w:ascii="標楷體" w:eastAsia="標楷體" w:hAnsi="標楷體"/>
                <w:szCs w:val="24"/>
              </w:rPr>
            </w:pPr>
          </w:p>
          <w:p w:rsidR="00635DFB" w:rsidRDefault="00635DFB" w:rsidP="005D0716">
            <w:pPr>
              <w:pStyle w:val="CommentText"/>
              <w:spacing w:line="360" w:lineRule="atLeast"/>
              <w:textAlignment w:val="center"/>
              <w:rPr>
                <w:rFonts w:ascii="標楷體" w:eastAsia="標楷體" w:hAnsi="標楷體"/>
                <w:szCs w:val="24"/>
              </w:rPr>
            </w:pPr>
          </w:p>
          <w:p w:rsidR="00635DFB" w:rsidRDefault="00635DFB" w:rsidP="005D0716">
            <w:pPr>
              <w:pStyle w:val="CommentText"/>
              <w:spacing w:line="360" w:lineRule="atLeast"/>
              <w:textAlignment w:val="center"/>
              <w:rPr>
                <w:rFonts w:ascii="標楷體" w:eastAsia="標楷體" w:hAnsi="標楷體"/>
                <w:szCs w:val="24"/>
              </w:rPr>
            </w:pPr>
          </w:p>
          <w:p w:rsidR="00635DFB" w:rsidRDefault="00635DFB" w:rsidP="005D0716">
            <w:pPr>
              <w:pStyle w:val="CommentText"/>
              <w:spacing w:line="360" w:lineRule="atLeast"/>
              <w:textAlignment w:val="center"/>
              <w:rPr>
                <w:rFonts w:ascii="標楷體" w:eastAsia="標楷體" w:hAnsi="標楷體"/>
                <w:szCs w:val="24"/>
              </w:rPr>
            </w:pPr>
          </w:p>
          <w:p w:rsidR="00635DFB" w:rsidRPr="001121B9" w:rsidRDefault="00635DFB" w:rsidP="005D0716">
            <w:pPr>
              <w:pStyle w:val="CommentText"/>
              <w:spacing w:line="360" w:lineRule="atLeast"/>
              <w:jc w:val="center"/>
              <w:textAlignment w:val="center"/>
              <w:rPr>
                <w:rFonts w:ascii="標楷體" w:eastAsia="標楷體" w:hAnsi="標楷體"/>
                <w:szCs w:val="24"/>
              </w:rPr>
            </w:pPr>
            <w:r w:rsidRPr="001121B9">
              <w:rPr>
                <w:rFonts w:ascii="標楷體" w:eastAsia="標楷體" w:hAnsi="標楷體" w:hint="eastAsia"/>
                <w:szCs w:val="24"/>
              </w:rPr>
              <w:t>九十八學年第一學期</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宗教與社會</w:t>
            </w:r>
          </w:p>
        </w:tc>
        <w:tc>
          <w:tcPr>
            <w:tcW w:w="2835" w:type="dxa"/>
          </w:tcPr>
          <w:p w:rsidR="00635DFB" w:rsidRPr="001121B9" w:rsidRDefault="00635DFB" w:rsidP="005D0716">
            <w:pPr>
              <w:jc w:val="center"/>
              <w:rPr>
                <w:rFonts w:ascii="標楷體" w:eastAsia="標楷體" w:hAnsi="標楷體"/>
                <w:szCs w:val="24"/>
              </w:rPr>
            </w:pPr>
            <w:hyperlink r:id="rId84" w:history="1">
              <w:r w:rsidRPr="001121B9">
                <w:rPr>
                  <w:rFonts w:ascii="標楷體" w:eastAsia="標楷體" w:hAnsi="標楷體" w:hint="eastAsia"/>
                  <w:szCs w:val="24"/>
                </w:rPr>
                <w:t>李匡郎</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聖經思想</w:t>
            </w:r>
          </w:p>
        </w:tc>
        <w:tc>
          <w:tcPr>
            <w:tcW w:w="2835" w:type="dxa"/>
          </w:tcPr>
          <w:p w:rsidR="00635DFB" w:rsidRPr="001121B9" w:rsidRDefault="00635DFB" w:rsidP="005D0716">
            <w:pPr>
              <w:jc w:val="center"/>
              <w:rPr>
                <w:rFonts w:ascii="標楷體" w:eastAsia="標楷體" w:hAnsi="標楷體"/>
                <w:szCs w:val="24"/>
              </w:rPr>
            </w:pPr>
            <w:hyperlink r:id="rId85" w:history="1">
              <w:r w:rsidRPr="001121B9">
                <w:rPr>
                  <w:rFonts w:ascii="標楷體" w:eastAsia="標楷體" w:hAnsi="標楷體" w:hint="eastAsia"/>
                  <w:szCs w:val="24"/>
                </w:rPr>
                <w:t>杜金換</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教廷的國際地位</w:t>
            </w:r>
          </w:p>
        </w:tc>
        <w:tc>
          <w:tcPr>
            <w:tcW w:w="2835" w:type="dxa"/>
          </w:tcPr>
          <w:p w:rsidR="00635DFB" w:rsidRPr="001121B9" w:rsidRDefault="00635DFB" w:rsidP="005D0716">
            <w:pPr>
              <w:jc w:val="center"/>
              <w:rPr>
                <w:rFonts w:ascii="標楷體" w:eastAsia="標楷體" w:hAnsi="標楷體"/>
                <w:szCs w:val="24"/>
              </w:rPr>
            </w:pPr>
            <w:hyperlink r:id="rId86" w:history="1">
              <w:r w:rsidRPr="001121B9">
                <w:rPr>
                  <w:rFonts w:ascii="標楷體" w:eastAsia="標楷體" w:hAnsi="標楷體" w:hint="eastAsia"/>
                  <w:szCs w:val="24"/>
                </w:rPr>
                <w:t>杜筑生</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人與宗教</w:t>
            </w:r>
          </w:p>
        </w:tc>
        <w:tc>
          <w:tcPr>
            <w:tcW w:w="2835" w:type="dxa"/>
          </w:tcPr>
          <w:p w:rsidR="00635DFB" w:rsidRPr="001121B9" w:rsidRDefault="00635DFB" w:rsidP="005D0716">
            <w:pPr>
              <w:jc w:val="center"/>
              <w:rPr>
                <w:rFonts w:ascii="標楷體" w:eastAsia="標楷體" w:hAnsi="標楷體"/>
                <w:szCs w:val="24"/>
              </w:rPr>
            </w:pPr>
            <w:hyperlink r:id="rId87" w:history="1">
              <w:r w:rsidRPr="001121B9">
                <w:rPr>
                  <w:rFonts w:ascii="標楷體" w:eastAsia="標楷體" w:hAnsi="標楷體" w:hint="eastAsia"/>
                  <w:szCs w:val="24"/>
                </w:rPr>
                <w:t>葉榮福</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聖經與健康生活</w:t>
            </w:r>
          </w:p>
        </w:tc>
        <w:tc>
          <w:tcPr>
            <w:tcW w:w="2835" w:type="dxa"/>
          </w:tcPr>
          <w:p w:rsidR="00635DFB" w:rsidRPr="001121B9" w:rsidRDefault="00635DFB" w:rsidP="005D0716">
            <w:pPr>
              <w:jc w:val="center"/>
              <w:rPr>
                <w:rFonts w:ascii="標楷體" w:eastAsia="標楷體" w:hAnsi="標楷體"/>
                <w:szCs w:val="24"/>
              </w:rPr>
            </w:pPr>
            <w:hyperlink r:id="rId88" w:history="1">
              <w:r w:rsidRPr="001121B9">
                <w:rPr>
                  <w:rFonts w:ascii="標楷體" w:eastAsia="標楷體" w:hAnsi="標楷體" w:hint="eastAsia"/>
                  <w:szCs w:val="24"/>
                </w:rPr>
                <w:t>鄭其嘉</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宗教學概論</w:t>
            </w:r>
          </w:p>
        </w:tc>
        <w:tc>
          <w:tcPr>
            <w:tcW w:w="2835" w:type="dxa"/>
          </w:tcPr>
          <w:p w:rsidR="00635DFB" w:rsidRPr="001121B9" w:rsidRDefault="00635DFB" w:rsidP="005D0716">
            <w:pPr>
              <w:jc w:val="center"/>
              <w:rPr>
                <w:rFonts w:ascii="標楷體" w:eastAsia="標楷體" w:hAnsi="標楷體"/>
                <w:szCs w:val="24"/>
              </w:rPr>
            </w:pPr>
            <w:hyperlink r:id="rId89" w:history="1">
              <w:r w:rsidRPr="001121B9">
                <w:rPr>
                  <w:rFonts w:ascii="標楷體" w:eastAsia="標楷體" w:hAnsi="標楷體" w:hint="eastAsia"/>
                  <w:szCs w:val="24"/>
                </w:rPr>
                <w:t>簡鴻模</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皈依</w:t>
            </w:r>
          </w:p>
        </w:tc>
        <w:tc>
          <w:tcPr>
            <w:tcW w:w="2835" w:type="dxa"/>
          </w:tcPr>
          <w:p w:rsidR="00635DFB" w:rsidRPr="001121B9" w:rsidRDefault="00635DFB" w:rsidP="005D0716">
            <w:pPr>
              <w:jc w:val="center"/>
              <w:rPr>
                <w:rFonts w:ascii="標楷體" w:eastAsia="標楷體" w:hAnsi="標楷體"/>
                <w:szCs w:val="24"/>
              </w:rPr>
            </w:pPr>
            <w:hyperlink r:id="rId90"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天主教信仰探微</w:t>
            </w:r>
          </w:p>
        </w:tc>
        <w:tc>
          <w:tcPr>
            <w:tcW w:w="2835" w:type="dxa"/>
          </w:tcPr>
          <w:p w:rsidR="00635DFB" w:rsidRPr="001121B9" w:rsidRDefault="00635DFB" w:rsidP="005D0716">
            <w:pPr>
              <w:jc w:val="center"/>
              <w:rPr>
                <w:rFonts w:ascii="標楷體" w:eastAsia="標楷體" w:hAnsi="標楷體"/>
                <w:szCs w:val="24"/>
              </w:rPr>
            </w:pPr>
            <w:hyperlink r:id="rId91"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w:t>
            </w:r>
            <w:r w:rsidRPr="001121B9">
              <w:rPr>
                <w:rFonts w:ascii="標楷體" w:eastAsia="標楷體" w:hAnsi="標楷體"/>
                <w:szCs w:val="24"/>
              </w:rPr>
              <w:t>(</w:t>
            </w:r>
            <w:r w:rsidRPr="001121B9">
              <w:rPr>
                <w:rFonts w:ascii="標楷體" w:eastAsia="標楷體" w:hAnsi="標楷體" w:hint="eastAsia"/>
                <w:szCs w:val="24"/>
              </w:rPr>
              <w:t>舊約</w:t>
            </w:r>
            <w:r w:rsidRPr="001121B9">
              <w:rPr>
                <w:rFonts w:ascii="標楷體" w:eastAsia="標楷體" w:hAnsi="標楷體"/>
                <w:szCs w:val="24"/>
              </w:rPr>
              <w:t>)</w:t>
            </w:r>
            <w:r w:rsidRPr="001121B9">
              <w:rPr>
                <w:rFonts w:ascii="標楷體" w:eastAsia="標楷體" w:hAnsi="標楷體" w:hint="eastAsia"/>
                <w:szCs w:val="24"/>
              </w:rPr>
              <w:t>與文化</w:t>
            </w:r>
          </w:p>
        </w:tc>
        <w:tc>
          <w:tcPr>
            <w:tcW w:w="2835" w:type="dxa"/>
          </w:tcPr>
          <w:p w:rsidR="00635DFB" w:rsidRPr="001121B9" w:rsidRDefault="00635DFB" w:rsidP="005D0716">
            <w:pPr>
              <w:jc w:val="center"/>
              <w:rPr>
                <w:rFonts w:ascii="標楷體" w:eastAsia="標楷體" w:hAnsi="標楷體"/>
                <w:szCs w:val="24"/>
              </w:rPr>
            </w:pPr>
            <w:hyperlink r:id="rId92" w:history="1">
              <w:r w:rsidRPr="001121B9">
                <w:rPr>
                  <w:rFonts w:ascii="標楷體" w:eastAsia="標楷體" w:hAnsi="標楷體" w:hint="eastAsia"/>
                  <w:szCs w:val="24"/>
                </w:rPr>
                <w:t>羅麥瑞</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pStyle w:val="CommentText"/>
              <w:spacing w:line="360" w:lineRule="atLeast"/>
              <w:jc w:val="center"/>
              <w:textAlignment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93" w:history="1">
              <w:r w:rsidRPr="001121B9">
                <w:rPr>
                  <w:rFonts w:ascii="標楷體" w:eastAsia="標楷體" w:hAnsi="標楷體" w:hint="eastAsia"/>
                  <w:szCs w:val="24"/>
                </w:rPr>
                <w:t>譚璧輝</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val="restart"/>
          </w:tcPr>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jc w:val="center"/>
              <w:textAlignment w:val="center"/>
              <w:rPr>
                <w:rFonts w:ascii="標楷體" w:eastAsia="標楷體" w:hAnsi="標楷體"/>
                <w:szCs w:val="24"/>
              </w:rPr>
            </w:pPr>
          </w:p>
          <w:p w:rsidR="00635DFB" w:rsidRDefault="00635DFB" w:rsidP="005D0716">
            <w:pPr>
              <w:pStyle w:val="CommentText"/>
              <w:spacing w:line="360" w:lineRule="atLeast"/>
              <w:jc w:val="center"/>
              <w:textAlignment w:val="center"/>
              <w:rPr>
                <w:rFonts w:ascii="標楷體" w:eastAsia="標楷體" w:hAnsi="標楷體"/>
                <w:szCs w:val="24"/>
              </w:rPr>
            </w:pPr>
          </w:p>
          <w:p w:rsidR="00635DFB" w:rsidRPr="001121B9" w:rsidRDefault="00635DFB" w:rsidP="005D0716">
            <w:pPr>
              <w:pStyle w:val="CommentText"/>
              <w:spacing w:line="360" w:lineRule="atLeast"/>
              <w:jc w:val="center"/>
              <w:textAlignment w:val="center"/>
              <w:rPr>
                <w:rFonts w:ascii="標楷體" w:eastAsia="標楷體" w:hAnsi="標楷體"/>
                <w:szCs w:val="24"/>
              </w:rPr>
            </w:pPr>
            <w:r w:rsidRPr="001121B9">
              <w:rPr>
                <w:rFonts w:ascii="標楷體" w:eastAsia="標楷體" w:hAnsi="標楷體" w:hint="eastAsia"/>
                <w:szCs w:val="24"/>
              </w:rPr>
              <w:t>九十八學年第二學期</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宗教與社會</w:t>
            </w:r>
          </w:p>
        </w:tc>
        <w:tc>
          <w:tcPr>
            <w:tcW w:w="2835" w:type="dxa"/>
          </w:tcPr>
          <w:p w:rsidR="00635DFB" w:rsidRPr="001121B9" w:rsidRDefault="00635DFB" w:rsidP="005D0716">
            <w:pPr>
              <w:jc w:val="center"/>
              <w:rPr>
                <w:rFonts w:ascii="標楷體" w:eastAsia="標楷體" w:hAnsi="標楷體"/>
                <w:szCs w:val="24"/>
              </w:rPr>
            </w:pPr>
            <w:hyperlink r:id="rId94" w:history="1">
              <w:r w:rsidRPr="001121B9">
                <w:rPr>
                  <w:rFonts w:ascii="標楷體" w:eastAsia="標楷體" w:hAnsi="標楷體" w:hint="eastAsia"/>
                  <w:szCs w:val="24"/>
                </w:rPr>
                <w:t>李匡郎</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教廷的國際地位</w:t>
            </w:r>
          </w:p>
        </w:tc>
        <w:tc>
          <w:tcPr>
            <w:tcW w:w="2835" w:type="dxa"/>
          </w:tcPr>
          <w:p w:rsidR="00635DFB" w:rsidRPr="001121B9" w:rsidRDefault="00635DFB" w:rsidP="005D0716">
            <w:pPr>
              <w:jc w:val="center"/>
              <w:rPr>
                <w:rFonts w:ascii="標楷體" w:eastAsia="標楷體" w:hAnsi="標楷體"/>
                <w:szCs w:val="24"/>
              </w:rPr>
            </w:pPr>
            <w:hyperlink r:id="rId95" w:history="1">
              <w:r w:rsidRPr="001121B9">
                <w:rPr>
                  <w:rFonts w:ascii="標楷體" w:eastAsia="標楷體" w:hAnsi="標楷體" w:hint="eastAsia"/>
                  <w:szCs w:val="24"/>
                </w:rPr>
                <w:t>杜筑生</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宗教與人生</w:t>
            </w:r>
          </w:p>
        </w:tc>
        <w:tc>
          <w:tcPr>
            <w:tcW w:w="2835" w:type="dxa"/>
          </w:tcPr>
          <w:p w:rsidR="00635DFB" w:rsidRPr="001121B9" w:rsidRDefault="00635DFB" w:rsidP="005D0716">
            <w:pPr>
              <w:jc w:val="center"/>
              <w:rPr>
                <w:rFonts w:ascii="標楷體" w:eastAsia="標楷體" w:hAnsi="標楷體"/>
                <w:szCs w:val="24"/>
              </w:rPr>
            </w:pPr>
            <w:hyperlink r:id="rId96" w:history="1">
              <w:r w:rsidRPr="001121B9">
                <w:rPr>
                  <w:rFonts w:ascii="標楷體" w:eastAsia="標楷體" w:hAnsi="標楷體" w:hint="eastAsia"/>
                  <w:szCs w:val="24"/>
                </w:rPr>
                <w:t>葉榮福</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CC7A5B" w:rsidRDefault="00635DFB" w:rsidP="005D0716">
            <w:pPr>
              <w:jc w:val="center"/>
              <w:rPr>
                <w:rFonts w:ascii="標楷體" w:eastAsia="標楷體" w:hAnsi="標楷體"/>
                <w:sz w:val="16"/>
                <w:szCs w:val="16"/>
              </w:rPr>
            </w:pPr>
            <w:r w:rsidRPr="00CC7A5B">
              <w:rPr>
                <w:rFonts w:ascii="標楷體" w:eastAsia="標楷體" w:hAnsi="標楷體" w:hint="eastAsia"/>
                <w:sz w:val="16"/>
                <w:szCs w:val="16"/>
              </w:rPr>
              <w:t>服務課程</w:t>
            </w:r>
            <w:r w:rsidRPr="00CC7A5B">
              <w:rPr>
                <w:rFonts w:ascii="標楷體" w:eastAsia="標楷體" w:hAnsi="標楷體"/>
                <w:sz w:val="16"/>
                <w:szCs w:val="16"/>
              </w:rPr>
              <w:t>II-</w:t>
            </w:r>
            <w:r w:rsidRPr="00CC7A5B">
              <w:rPr>
                <w:rFonts w:ascii="標楷體" w:eastAsia="標楷體" w:hAnsi="標楷體" w:hint="eastAsia"/>
                <w:sz w:val="16"/>
                <w:szCs w:val="16"/>
              </w:rPr>
              <w:t>慈濟精神探討與實踐</w:t>
            </w:r>
          </w:p>
        </w:tc>
        <w:tc>
          <w:tcPr>
            <w:tcW w:w="2835" w:type="dxa"/>
          </w:tcPr>
          <w:p w:rsidR="00635DFB" w:rsidRPr="001121B9" w:rsidRDefault="00635DFB" w:rsidP="005D0716">
            <w:pPr>
              <w:jc w:val="center"/>
              <w:rPr>
                <w:rFonts w:ascii="標楷體" w:eastAsia="標楷體" w:hAnsi="標楷體"/>
                <w:szCs w:val="24"/>
              </w:rPr>
            </w:pPr>
            <w:hyperlink r:id="rId97" w:history="1">
              <w:r w:rsidRPr="001121B9">
                <w:rPr>
                  <w:rFonts w:ascii="標楷體" w:eastAsia="標楷體" w:hAnsi="標楷體" w:hint="eastAsia"/>
                  <w:szCs w:val="24"/>
                </w:rPr>
                <w:t>劉麗雲</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聖經與健康生活</w:t>
            </w:r>
          </w:p>
        </w:tc>
        <w:tc>
          <w:tcPr>
            <w:tcW w:w="2835" w:type="dxa"/>
          </w:tcPr>
          <w:p w:rsidR="00635DFB" w:rsidRPr="001121B9" w:rsidRDefault="00635DFB" w:rsidP="005D0716">
            <w:pPr>
              <w:jc w:val="center"/>
              <w:rPr>
                <w:rFonts w:ascii="標楷體" w:eastAsia="標楷體" w:hAnsi="標楷體"/>
                <w:szCs w:val="24"/>
              </w:rPr>
            </w:pPr>
            <w:hyperlink r:id="rId98" w:history="1">
              <w:r w:rsidRPr="001121B9">
                <w:rPr>
                  <w:rFonts w:ascii="標楷體" w:eastAsia="標楷體" w:hAnsi="標楷體" w:hint="eastAsia"/>
                  <w:szCs w:val="24"/>
                </w:rPr>
                <w:t>鄭其嘉</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天主教信仰探微</w:t>
            </w:r>
          </w:p>
        </w:tc>
        <w:tc>
          <w:tcPr>
            <w:tcW w:w="2835" w:type="dxa"/>
          </w:tcPr>
          <w:p w:rsidR="00635DFB" w:rsidRPr="001121B9" w:rsidRDefault="00635DFB" w:rsidP="005D0716">
            <w:pPr>
              <w:jc w:val="center"/>
              <w:rPr>
                <w:rFonts w:ascii="標楷體" w:eastAsia="標楷體" w:hAnsi="標楷體"/>
                <w:szCs w:val="24"/>
              </w:rPr>
            </w:pPr>
            <w:hyperlink r:id="rId99" w:history="1">
              <w:r w:rsidRPr="001121B9">
                <w:rPr>
                  <w:rFonts w:ascii="標楷體" w:eastAsia="標楷體" w:hAnsi="標楷體" w:hint="eastAsia"/>
                  <w:szCs w:val="24"/>
                </w:rPr>
                <w:t>魏嘉華</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w:t>
            </w:r>
            <w:r w:rsidRPr="001121B9">
              <w:rPr>
                <w:rFonts w:ascii="標楷體" w:eastAsia="標楷體" w:hAnsi="標楷體"/>
                <w:szCs w:val="24"/>
              </w:rPr>
              <w:t>(</w:t>
            </w:r>
            <w:r w:rsidRPr="001121B9">
              <w:rPr>
                <w:rFonts w:ascii="標楷體" w:eastAsia="標楷體" w:hAnsi="標楷體" w:hint="eastAsia"/>
                <w:szCs w:val="24"/>
              </w:rPr>
              <w:t>新約</w:t>
            </w:r>
            <w:r w:rsidRPr="001121B9">
              <w:rPr>
                <w:rFonts w:ascii="標楷體" w:eastAsia="標楷體" w:hAnsi="標楷體"/>
                <w:szCs w:val="24"/>
              </w:rPr>
              <w:t>)</w:t>
            </w:r>
            <w:r w:rsidRPr="001121B9">
              <w:rPr>
                <w:rFonts w:ascii="標楷體" w:eastAsia="標楷體" w:hAnsi="標楷體" w:hint="eastAsia"/>
                <w:szCs w:val="24"/>
              </w:rPr>
              <w:t>與文化</w:t>
            </w:r>
          </w:p>
        </w:tc>
        <w:tc>
          <w:tcPr>
            <w:tcW w:w="2835" w:type="dxa"/>
          </w:tcPr>
          <w:p w:rsidR="00635DFB" w:rsidRPr="001121B9" w:rsidRDefault="00635DFB" w:rsidP="005D0716">
            <w:pPr>
              <w:jc w:val="center"/>
              <w:rPr>
                <w:rFonts w:ascii="標楷體" w:eastAsia="標楷體" w:hAnsi="標楷體"/>
                <w:szCs w:val="24"/>
              </w:rPr>
            </w:pPr>
            <w:hyperlink r:id="rId100" w:history="1">
              <w:r w:rsidRPr="001121B9">
                <w:rPr>
                  <w:rFonts w:ascii="標楷體" w:eastAsia="標楷體" w:hAnsi="標楷體" w:hint="eastAsia"/>
                  <w:szCs w:val="24"/>
                </w:rPr>
                <w:t>羅麥瑞</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101" w:history="1">
              <w:r w:rsidRPr="001121B9">
                <w:rPr>
                  <w:rFonts w:ascii="標楷體" w:eastAsia="標楷體" w:hAnsi="標楷體" w:hint="eastAsia"/>
                  <w:szCs w:val="24"/>
                </w:rPr>
                <w:t>譚璧輝</w:t>
              </w:r>
              <w:r w:rsidRPr="001121B9">
                <w:rPr>
                  <w:rFonts w:ascii="標楷體" w:eastAsia="標楷體" w:hAnsi="標楷體"/>
                  <w:szCs w:val="24"/>
                </w:rPr>
                <w:t xml:space="preserve"> </w:t>
              </w:r>
            </w:hyperlink>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hyperlink r:id="rId102" w:history="1">
              <w:r w:rsidRPr="001121B9">
                <w:rPr>
                  <w:rFonts w:ascii="標楷體" w:eastAsia="標楷體" w:hAnsi="標楷體" w:hint="eastAsia"/>
                  <w:szCs w:val="24"/>
                </w:rPr>
                <w:t>譚璧輝</w:t>
              </w:r>
              <w:r w:rsidRPr="001121B9">
                <w:rPr>
                  <w:rFonts w:ascii="標楷體" w:eastAsia="標楷體" w:hAnsi="標楷體"/>
                  <w:szCs w:val="24"/>
                </w:rPr>
                <w:t xml:space="preserve"> </w:t>
              </w:r>
            </w:hyperlink>
          </w:p>
        </w:tc>
      </w:tr>
    </w:tbl>
    <w:p w:rsidR="00635DFB" w:rsidRDefault="00635DFB" w:rsidP="00157BDC">
      <w:pPr>
        <w:pStyle w:val="CommentText"/>
        <w:spacing w:after="120" w:line="240" w:lineRule="exact"/>
        <w:rPr>
          <w:rFonts w:ascii="標楷體" w:eastAsia="標楷體" w:hAnsi="標楷體"/>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835"/>
        <w:gridCol w:w="2835"/>
      </w:tblGrid>
      <w:tr w:rsidR="00635DFB" w:rsidRPr="002F6AE0" w:rsidTr="005D0716">
        <w:trPr>
          <w:cantSplit/>
          <w:jc w:val="center"/>
        </w:trPr>
        <w:tc>
          <w:tcPr>
            <w:tcW w:w="2835" w:type="dxa"/>
            <w:vMerge w:val="restart"/>
          </w:tcPr>
          <w:p w:rsidR="00635DFB" w:rsidRDefault="00635DFB" w:rsidP="005D0716">
            <w:pPr>
              <w:rPr>
                <w:rFonts w:ascii="標楷體" w:eastAsia="標楷體" w:hAnsi="標楷體"/>
                <w:szCs w:val="24"/>
              </w:rPr>
            </w:pPr>
          </w:p>
          <w:p w:rsidR="00635DFB" w:rsidRDefault="00635DFB" w:rsidP="005D0716">
            <w:pPr>
              <w:jc w:val="center"/>
              <w:rPr>
                <w:rFonts w:ascii="標楷體" w:eastAsia="標楷體" w:hAnsi="標楷體"/>
                <w:szCs w:val="24"/>
              </w:rPr>
            </w:pPr>
          </w:p>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九十九學年第一學期</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人與宗教</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葉榮福</w:t>
            </w:r>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聖經思想</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杜金換</w:t>
            </w:r>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聖經與健康生活</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鄭其嘉</w:t>
            </w:r>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天主教信仰探微</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魏嘉華</w:t>
            </w:r>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聖經舊約與文化</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羅麥瑞</w:t>
            </w:r>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譚璧輝</w:t>
            </w:r>
          </w:p>
        </w:tc>
      </w:tr>
      <w:tr w:rsidR="00635DFB" w:rsidRPr="002F6AE0" w:rsidTr="005D0716">
        <w:trPr>
          <w:cantSplit/>
          <w:jc w:val="center"/>
        </w:trPr>
        <w:tc>
          <w:tcPr>
            <w:tcW w:w="2835" w:type="dxa"/>
            <w:vMerge w:val="restart"/>
          </w:tcPr>
          <w:p w:rsidR="00635DFB" w:rsidRDefault="00635DFB" w:rsidP="005D0716">
            <w:pPr>
              <w:jc w:val="center"/>
              <w:rPr>
                <w:rFonts w:ascii="標楷體" w:eastAsia="標楷體" w:hAnsi="標楷體"/>
                <w:szCs w:val="24"/>
              </w:rPr>
            </w:pPr>
          </w:p>
          <w:p w:rsidR="00635DFB" w:rsidRDefault="00635DFB" w:rsidP="005D0716">
            <w:pPr>
              <w:jc w:val="center"/>
              <w:rPr>
                <w:rFonts w:ascii="標楷體" w:eastAsia="標楷體" w:hAnsi="標楷體"/>
                <w:szCs w:val="24"/>
              </w:rPr>
            </w:pPr>
          </w:p>
          <w:p w:rsidR="00635DFB" w:rsidRDefault="00635DFB" w:rsidP="005D0716">
            <w:pPr>
              <w:jc w:val="center"/>
              <w:rPr>
                <w:rFonts w:ascii="標楷體" w:eastAsia="標楷體" w:hAnsi="標楷體"/>
                <w:szCs w:val="24"/>
              </w:rPr>
            </w:pPr>
          </w:p>
          <w:p w:rsidR="00635DFB" w:rsidRDefault="00635DFB" w:rsidP="005D0716">
            <w:pPr>
              <w:jc w:val="center"/>
              <w:rPr>
                <w:rFonts w:ascii="標楷體" w:eastAsia="標楷體" w:hAnsi="標楷體"/>
                <w:szCs w:val="24"/>
              </w:rPr>
            </w:pPr>
          </w:p>
          <w:p w:rsidR="00635DFB" w:rsidRPr="001121B9" w:rsidRDefault="00635DFB" w:rsidP="005D0716">
            <w:pPr>
              <w:rPr>
                <w:rFonts w:ascii="標楷體" w:eastAsia="標楷體" w:hAnsi="標楷體"/>
                <w:szCs w:val="24"/>
              </w:rPr>
            </w:pPr>
            <w:r>
              <w:rPr>
                <w:rFonts w:ascii="標楷體" w:eastAsia="標楷體" w:hAnsi="標楷體"/>
                <w:szCs w:val="24"/>
              </w:rPr>
              <w:t xml:space="preserve">  </w:t>
            </w:r>
            <w:r w:rsidRPr="001121B9">
              <w:rPr>
                <w:rFonts w:ascii="標楷體" w:eastAsia="標楷體" w:hAnsi="標楷體" w:hint="eastAsia"/>
                <w:szCs w:val="24"/>
              </w:rPr>
              <w:t>九十九學年第二學期</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聖經與健康生活</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鄭其嘉</w:t>
            </w:r>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宗教與人生</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葉榮福</w:t>
            </w:r>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r w:rsidRPr="001121B9">
              <w:rPr>
                <w:rFonts w:ascii="標楷體" w:eastAsia="標楷體" w:hAnsi="標楷體"/>
                <w:szCs w:val="24"/>
              </w:rPr>
              <w:t>A</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譚璧輝</w:t>
            </w:r>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聖經與生活</w:t>
            </w:r>
            <w:r w:rsidRPr="001121B9">
              <w:rPr>
                <w:rFonts w:ascii="標楷體" w:eastAsia="標楷體" w:hAnsi="標楷體"/>
                <w:szCs w:val="24"/>
              </w:rPr>
              <w:t>B</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譚璧輝</w:t>
            </w:r>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聖經與健康生活</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鄭其嘉</w:t>
            </w:r>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慈濟精神探討與實踐</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劉麗雲</w:t>
            </w:r>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教廷的國際地位</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杜筑生</w:t>
            </w:r>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台灣民間宗教與術數</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吳彰裕</w:t>
            </w:r>
          </w:p>
        </w:tc>
      </w:tr>
      <w:tr w:rsidR="00635DFB" w:rsidRPr="002F6AE0" w:rsidTr="005D0716">
        <w:trPr>
          <w:cantSplit/>
          <w:jc w:val="center"/>
        </w:trPr>
        <w:tc>
          <w:tcPr>
            <w:tcW w:w="2835" w:type="dxa"/>
            <w:vMerge/>
          </w:tcPr>
          <w:p w:rsidR="00635DFB" w:rsidRPr="001121B9" w:rsidRDefault="00635DFB" w:rsidP="005D0716">
            <w:pPr>
              <w:jc w:val="center"/>
              <w:rPr>
                <w:rFonts w:ascii="標楷體" w:eastAsia="標楷體" w:hAnsi="標楷體"/>
                <w:szCs w:val="24"/>
              </w:rPr>
            </w:pP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聖經新約與文化</w:t>
            </w:r>
          </w:p>
        </w:tc>
        <w:tc>
          <w:tcPr>
            <w:tcW w:w="2835" w:type="dxa"/>
          </w:tcPr>
          <w:p w:rsidR="00635DFB" w:rsidRPr="001121B9" w:rsidRDefault="00635DFB" w:rsidP="005D0716">
            <w:pPr>
              <w:jc w:val="center"/>
              <w:rPr>
                <w:rFonts w:ascii="標楷體" w:eastAsia="標楷體" w:hAnsi="標楷體"/>
                <w:szCs w:val="24"/>
              </w:rPr>
            </w:pPr>
            <w:r w:rsidRPr="001121B9">
              <w:rPr>
                <w:rFonts w:ascii="標楷體" w:eastAsia="標楷體" w:hAnsi="標楷體" w:hint="eastAsia"/>
                <w:szCs w:val="24"/>
              </w:rPr>
              <w:t>羅麥瑞</w:t>
            </w:r>
          </w:p>
        </w:tc>
      </w:tr>
    </w:tbl>
    <w:p w:rsidR="00635DFB" w:rsidRPr="00CC7A5B" w:rsidRDefault="00635DFB" w:rsidP="00157BDC">
      <w:pPr>
        <w:pStyle w:val="CommentText"/>
        <w:spacing w:after="120" w:line="240" w:lineRule="exact"/>
        <w:rPr>
          <w:rFonts w:ascii="標楷體" w:eastAsia="標楷體" w:hAnsi="標楷體"/>
          <w:szCs w:val="24"/>
        </w:rPr>
      </w:pPr>
    </w:p>
    <w:sectPr w:rsidR="00635DFB" w:rsidRPr="00CC7A5B" w:rsidSect="005B775D">
      <w:footerReference w:type="even" r:id="rId103"/>
      <w:footerReference w:type="default" r:id="rId104"/>
      <w:pgSz w:w="11906" w:h="16838" w:code="9"/>
      <w:pgMar w:top="1701" w:right="1797" w:bottom="1418" w:left="1797"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DFB" w:rsidRDefault="00635DFB" w:rsidP="005004D4">
      <w:r>
        <w:separator/>
      </w:r>
    </w:p>
  </w:endnote>
  <w:endnote w:type="continuationSeparator" w:id="0">
    <w:p w:rsidR="00635DFB" w:rsidRDefault="00635DFB" w:rsidP="0050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otype Sorts">
    <w:altName w:val="CommonBulle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特粗楷體(P)">
    <w:altName w:val="Arial Unicode MS"/>
    <w:panose1 w:val="02010600010101010101"/>
    <w:charset w:val="88"/>
    <w:family w:val="auto"/>
    <w:pitch w:val="variable"/>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FB" w:rsidRDefault="00635DFB" w:rsidP="00FC1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DFB" w:rsidRDefault="00635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FB" w:rsidRDefault="00635DFB" w:rsidP="00FC1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635DFB" w:rsidRDefault="00635DFB">
    <w:pPr>
      <w:pStyle w:val="Footer"/>
    </w:pPr>
    <w:r>
      <w:rPr>
        <w:lang w:val="zh-TW"/>
      </w:rPr>
      <w:t>[</w:t>
    </w:r>
    <w:r>
      <w:rPr>
        <w:rFonts w:hint="eastAsia"/>
        <w:lang w:val="zh-TW"/>
      </w:rPr>
      <w:t>鍵入文字</w:t>
    </w:r>
    <w:r>
      <w:rPr>
        <w:lang w:val="zh-TW"/>
      </w:rPr>
      <w:t>]</w:t>
    </w:r>
  </w:p>
  <w:p w:rsidR="00635DFB" w:rsidRDefault="00635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DFB" w:rsidRDefault="00635DFB" w:rsidP="005004D4">
      <w:r>
        <w:separator/>
      </w:r>
    </w:p>
  </w:footnote>
  <w:footnote w:type="continuationSeparator" w:id="0">
    <w:p w:rsidR="00635DFB" w:rsidRDefault="00635DFB" w:rsidP="005004D4">
      <w:r>
        <w:continuationSeparator/>
      </w:r>
    </w:p>
  </w:footnote>
  <w:footnote w:id="1">
    <w:p w:rsidR="00635DFB" w:rsidRDefault="00635DFB">
      <w:pPr>
        <w:pStyle w:val="FootnoteText"/>
      </w:pPr>
      <w:r>
        <w:rPr>
          <w:rStyle w:val="FootnoteReference"/>
        </w:rPr>
        <w:footnoteRef/>
      </w:r>
      <w:r>
        <w:t xml:space="preserve"> </w:t>
      </w:r>
      <w:r>
        <w:rPr>
          <w:rFonts w:hint="eastAsia"/>
        </w:rPr>
        <w:t>輔仁大學辦學宗旨</w:t>
      </w:r>
      <w:r w:rsidRPr="00D9118C">
        <w:t>http://www.fju.edu.tw/mission.html</w:t>
      </w:r>
    </w:p>
  </w:footnote>
  <w:footnote w:id="2">
    <w:p w:rsidR="00635DFB" w:rsidRDefault="00635DFB">
      <w:pPr>
        <w:pStyle w:val="FootnoteText"/>
      </w:pPr>
      <w:r>
        <w:rPr>
          <w:rStyle w:val="FootnoteReference"/>
        </w:rPr>
        <w:footnoteRef/>
      </w:r>
      <w:r>
        <w:t xml:space="preserve"> </w:t>
      </w:r>
      <w:r>
        <w:rPr>
          <w:rFonts w:hint="eastAsia"/>
        </w:rPr>
        <w:t>輔仁大學全人中心</w:t>
      </w:r>
      <w:r w:rsidRPr="00FC6107">
        <w:t>http://www.hec.fju.edu.tw/home.html</w:t>
      </w:r>
    </w:p>
  </w:footnote>
  <w:footnote w:id="3">
    <w:p w:rsidR="00635DFB" w:rsidRDefault="00635DFB">
      <w:pPr>
        <w:pStyle w:val="FootnoteText"/>
      </w:pPr>
      <w:r>
        <w:rPr>
          <w:rStyle w:val="FootnoteReference"/>
        </w:rPr>
        <w:footnoteRef/>
      </w:r>
      <w:r>
        <w:t xml:space="preserve"> </w:t>
      </w:r>
      <w:r>
        <w:rPr>
          <w:rFonts w:hint="eastAsia"/>
        </w:rPr>
        <w:t>同註</w:t>
      </w:r>
      <w:r>
        <w:t>2</w:t>
      </w:r>
    </w:p>
  </w:footnote>
  <w:footnote w:id="4">
    <w:p w:rsidR="00635DFB" w:rsidRDefault="00635DFB">
      <w:pPr>
        <w:pStyle w:val="FootnoteText"/>
      </w:pPr>
      <w:r>
        <w:rPr>
          <w:rStyle w:val="FootnoteReference"/>
        </w:rPr>
        <w:footnoteRef/>
      </w:r>
      <w:r>
        <w:t xml:space="preserve"> </w:t>
      </w:r>
      <w:r>
        <w:rPr>
          <w:rFonts w:hint="eastAsia"/>
        </w:rPr>
        <w:t>同註</w:t>
      </w:r>
      <w:r>
        <w:t>2</w:t>
      </w:r>
    </w:p>
  </w:footnote>
  <w:footnote w:id="5">
    <w:p w:rsidR="00635DFB" w:rsidRDefault="00635DFB" w:rsidP="00A049B2">
      <w:pPr>
        <w:pStyle w:val="FootnoteText"/>
      </w:pPr>
      <w:r>
        <w:rPr>
          <w:rStyle w:val="FootnoteReference"/>
        </w:rPr>
        <w:footnoteRef/>
      </w:r>
      <w:r>
        <w:t xml:space="preserve"> </w:t>
      </w:r>
      <w:r>
        <w:rPr>
          <w:rFonts w:hint="eastAsia"/>
        </w:rPr>
        <w:t>九十三學年全人宗教課程開課狀況請參考附錄一</w:t>
      </w:r>
    </w:p>
  </w:footnote>
  <w:footnote w:id="6">
    <w:p w:rsidR="00635DFB" w:rsidRDefault="00635DFB">
      <w:pPr>
        <w:pStyle w:val="FootnoteText"/>
      </w:pPr>
      <w:r>
        <w:rPr>
          <w:rStyle w:val="FootnoteReference"/>
        </w:rPr>
        <w:footnoteRef/>
      </w:r>
      <w:r>
        <w:t xml:space="preserve"> </w:t>
      </w:r>
      <w:r>
        <w:rPr>
          <w:rFonts w:hint="eastAsia"/>
        </w:rPr>
        <w:t>同註</w:t>
      </w:r>
      <w:r>
        <w:t>5</w:t>
      </w:r>
    </w:p>
  </w:footnote>
  <w:footnote w:id="7">
    <w:p w:rsidR="00635DFB" w:rsidRDefault="00635DFB">
      <w:pPr>
        <w:pStyle w:val="FootnoteText"/>
      </w:pPr>
      <w:r>
        <w:rPr>
          <w:rStyle w:val="FootnoteReference"/>
        </w:rPr>
        <w:footnoteRef/>
      </w:r>
      <w:r>
        <w:t xml:space="preserve"> </w:t>
      </w:r>
      <w:r>
        <w:rPr>
          <w:rFonts w:hint="eastAsia"/>
        </w:rPr>
        <w:t>九十三學年全人宗教課程選修人數請參考附表</w:t>
      </w:r>
      <w:r>
        <w:t>1-1</w:t>
      </w:r>
      <w:r>
        <w:rPr>
          <w:rFonts w:hint="eastAsia"/>
        </w:rPr>
        <w:t>和</w:t>
      </w:r>
      <w:r>
        <w:t>1-2</w:t>
      </w:r>
    </w:p>
  </w:footnote>
  <w:footnote w:id="8">
    <w:p w:rsidR="00635DFB" w:rsidRDefault="00635DFB">
      <w:pPr>
        <w:pStyle w:val="FootnoteText"/>
      </w:pPr>
      <w:r w:rsidRPr="00A049B2">
        <w:rPr>
          <w:rStyle w:val="FootnoteReference"/>
        </w:rPr>
        <w:footnoteRef/>
      </w:r>
      <w:r w:rsidRPr="00A049B2">
        <w:t xml:space="preserve"> </w:t>
      </w:r>
      <w:r w:rsidRPr="00A049B2">
        <w:rPr>
          <w:rFonts w:ascii="新細明體" w:hAnsi="新細明體" w:hint="eastAsia"/>
        </w:rPr>
        <w:t>【輔大同學選修全人中心宗教課程之影響】問卷參閱附錄二</w:t>
      </w:r>
    </w:p>
  </w:footnote>
  <w:footnote w:id="9">
    <w:p w:rsidR="00635DFB" w:rsidRDefault="00635DFB">
      <w:pPr>
        <w:pStyle w:val="FootnoteText"/>
      </w:pPr>
      <w:r>
        <w:rPr>
          <w:rStyle w:val="FootnoteReference"/>
        </w:rPr>
        <w:footnoteRef/>
      </w:r>
      <w:r>
        <w:t xml:space="preserve"> </w:t>
      </w:r>
      <w:r>
        <w:rPr>
          <w:rFonts w:hint="eastAsia"/>
        </w:rPr>
        <w:t>同註</w:t>
      </w:r>
      <w:r>
        <w:t>8</w:t>
      </w:r>
    </w:p>
  </w:footnote>
  <w:footnote w:id="10">
    <w:p w:rsidR="00635DFB" w:rsidRDefault="00635DFB">
      <w:pPr>
        <w:pStyle w:val="FootnoteText"/>
      </w:pPr>
      <w:r>
        <w:rPr>
          <w:rStyle w:val="FootnoteReference"/>
        </w:rPr>
        <w:footnoteRef/>
      </w:r>
      <w:r>
        <w:t xml:space="preserve"> 2011.5.15</w:t>
      </w:r>
      <w:r>
        <w:rPr>
          <w:rFonts w:hint="eastAsia"/>
        </w:rPr>
        <w:t>聯合新聞網</w:t>
      </w:r>
    </w:p>
  </w:footnote>
  <w:footnote w:id="11">
    <w:p w:rsidR="00635DFB" w:rsidRDefault="00635DFB">
      <w:pPr>
        <w:pStyle w:val="FootnoteText"/>
      </w:pPr>
      <w:r>
        <w:rPr>
          <w:rStyle w:val="FootnoteReference"/>
        </w:rPr>
        <w:footnoteRef/>
      </w:r>
      <w:r>
        <w:t xml:space="preserve"> </w:t>
      </w:r>
      <w:r>
        <w:rPr>
          <w:rFonts w:hint="eastAsia"/>
        </w:rPr>
        <w:t>九十三</w:t>
      </w:r>
      <w:r>
        <w:t>~</w:t>
      </w:r>
      <w:r>
        <w:rPr>
          <w:rFonts w:hint="eastAsia"/>
        </w:rPr>
        <w:t>九十九學年全人宗教課程開課數一覽表請參考附表</w:t>
      </w:r>
      <w:r>
        <w:t>2</w:t>
      </w:r>
    </w:p>
  </w:footnote>
  <w:footnote w:id="12">
    <w:p w:rsidR="00635DFB" w:rsidRDefault="00635DFB">
      <w:pPr>
        <w:pStyle w:val="FootnoteText"/>
      </w:pPr>
      <w:r>
        <w:rPr>
          <w:rStyle w:val="FootnoteReference"/>
        </w:rPr>
        <w:footnoteRef/>
      </w:r>
      <w:r>
        <w:t xml:space="preserve"> </w:t>
      </w:r>
      <w:r>
        <w:rPr>
          <w:rFonts w:hint="eastAsia"/>
        </w:rPr>
        <w:t>同註</w:t>
      </w:r>
      <w:r>
        <w:t>10</w:t>
      </w:r>
    </w:p>
  </w:footnote>
  <w:footnote w:id="13">
    <w:p w:rsidR="00635DFB" w:rsidRDefault="00635DFB">
      <w:pPr>
        <w:pStyle w:val="FootnoteText"/>
      </w:pPr>
      <w:r>
        <w:rPr>
          <w:rStyle w:val="FootnoteReference"/>
        </w:rPr>
        <w:footnoteRef/>
      </w:r>
      <w:r>
        <w:t xml:space="preserve"> </w:t>
      </w:r>
      <w:r>
        <w:rPr>
          <w:rFonts w:hint="eastAsia"/>
        </w:rPr>
        <w:t>九十四</w:t>
      </w:r>
      <w:r>
        <w:t>~</w:t>
      </w:r>
      <w:r>
        <w:rPr>
          <w:rFonts w:hint="eastAsia"/>
        </w:rPr>
        <w:t>九十九學年全人宗教課程開課狀況請參考附錄三</w:t>
      </w:r>
    </w:p>
  </w:footnote>
  <w:footnote w:id="14">
    <w:p w:rsidR="00635DFB" w:rsidRDefault="00635DFB">
      <w:pPr>
        <w:pStyle w:val="FootnoteText"/>
      </w:pPr>
      <w:r>
        <w:rPr>
          <w:rStyle w:val="FootnoteReference"/>
        </w:rPr>
        <w:footnoteRef/>
      </w:r>
      <w:r>
        <w:t xml:space="preserve"> </w:t>
      </w:r>
      <w:r w:rsidRPr="0092381A">
        <w:rPr>
          <w:rFonts w:ascii="新細明體" w:hAnsi="新細明體" w:hint="eastAsia"/>
        </w:rPr>
        <w:t>「認為輔大校園的宗教氣氛會使其想對宗教有多一點認識」的受訪者選修全人宗教課程之動機及影響</w:t>
      </w:r>
      <w:r>
        <w:rPr>
          <w:rFonts w:hint="eastAsia"/>
        </w:rPr>
        <w:t>請參考附表</w:t>
      </w:r>
      <w:r>
        <w:t>3</w:t>
      </w:r>
    </w:p>
  </w:footnote>
  <w:footnote w:id="15">
    <w:p w:rsidR="00635DFB" w:rsidRDefault="00635DFB">
      <w:pPr>
        <w:pStyle w:val="FootnoteText"/>
      </w:pPr>
      <w:r>
        <w:rPr>
          <w:rStyle w:val="FootnoteReference"/>
        </w:rPr>
        <w:footnoteRef/>
      </w:r>
      <w:r>
        <w:t xml:space="preserve"> </w:t>
      </w:r>
      <w:r>
        <w:rPr>
          <w:rFonts w:hint="eastAsia"/>
        </w:rPr>
        <w:t>同註</w:t>
      </w:r>
      <w:r>
        <w:t>10</w:t>
      </w:r>
    </w:p>
  </w:footnote>
  <w:footnote w:id="16">
    <w:p w:rsidR="00635DFB" w:rsidRDefault="00635DFB">
      <w:pPr>
        <w:pStyle w:val="FootnoteText"/>
      </w:pPr>
      <w:r w:rsidRPr="0091355B">
        <w:rPr>
          <w:rStyle w:val="FootnoteReference"/>
        </w:rPr>
        <w:footnoteRef/>
      </w:r>
      <w:r w:rsidRPr="0091355B">
        <w:t xml:space="preserve"> </w:t>
      </w:r>
      <w:r>
        <w:rPr>
          <w:rFonts w:hint="eastAsia"/>
        </w:rPr>
        <w:t>輔大</w:t>
      </w:r>
      <w:r w:rsidRPr="0091355B">
        <w:rPr>
          <w:rFonts w:hint="eastAsia"/>
        </w:rPr>
        <w:t>全人開課數</w:t>
      </w:r>
      <w:r w:rsidRPr="0091355B">
        <w:t>http://stu71.fju.edu.tw/guest/search.jsp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062"/>
    <w:multiLevelType w:val="singleLevel"/>
    <w:tmpl w:val="504E2466"/>
    <w:lvl w:ilvl="0">
      <w:start w:val="1"/>
      <w:numFmt w:val="decimal"/>
      <w:lvlText w:val="(%1)"/>
      <w:lvlJc w:val="left"/>
      <w:pPr>
        <w:tabs>
          <w:tab w:val="num" w:pos="720"/>
        </w:tabs>
        <w:ind w:left="720" w:hanging="360"/>
      </w:pPr>
      <w:rPr>
        <w:rFonts w:cs="Times New Roman" w:hint="default"/>
      </w:rPr>
    </w:lvl>
  </w:abstractNum>
  <w:abstractNum w:abstractNumId="1">
    <w:nsid w:val="07B845CC"/>
    <w:multiLevelType w:val="hybridMultilevel"/>
    <w:tmpl w:val="F528B338"/>
    <w:lvl w:ilvl="0" w:tplc="1A5E109E">
      <w:start w:val="1"/>
      <w:numFmt w:val="taiwaneseCountingThousand"/>
      <w:lvlText w:val="%1、"/>
      <w:lvlJc w:val="left"/>
      <w:pPr>
        <w:tabs>
          <w:tab w:val="num" w:pos="1018"/>
        </w:tabs>
        <w:ind w:left="1018" w:hanging="480"/>
      </w:pPr>
      <w:rPr>
        <w:rFonts w:hAnsi="標楷體" w:cs="Times New Roman" w:hint="eastAsia"/>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2">
    <w:nsid w:val="155C2E3C"/>
    <w:multiLevelType w:val="singleLevel"/>
    <w:tmpl w:val="4D0EA198"/>
    <w:lvl w:ilvl="0">
      <w:start w:val="1"/>
      <w:numFmt w:val="decimal"/>
      <w:lvlText w:val="%1."/>
      <w:lvlJc w:val="left"/>
      <w:pPr>
        <w:tabs>
          <w:tab w:val="num" w:pos="930"/>
        </w:tabs>
        <w:ind w:left="930" w:hanging="930"/>
      </w:pPr>
      <w:rPr>
        <w:rFonts w:cs="Times New Roman" w:hint="eastAsia"/>
      </w:rPr>
    </w:lvl>
  </w:abstractNum>
  <w:abstractNum w:abstractNumId="3">
    <w:nsid w:val="16AC7D04"/>
    <w:multiLevelType w:val="hybridMultilevel"/>
    <w:tmpl w:val="BA724E0A"/>
    <w:lvl w:ilvl="0" w:tplc="113EBFD4">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C9651B3"/>
    <w:multiLevelType w:val="singleLevel"/>
    <w:tmpl w:val="0409000F"/>
    <w:lvl w:ilvl="0">
      <w:start w:val="1"/>
      <w:numFmt w:val="decimal"/>
      <w:lvlText w:val="%1."/>
      <w:lvlJc w:val="left"/>
      <w:pPr>
        <w:tabs>
          <w:tab w:val="num" w:pos="425"/>
        </w:tabs>
        <w:ind w:left="425" w:hanging="425"/>
      </w:pPr>
      <w:rPr>
        <w:rFonts w:cs="Times New Roman"/>
      </w:rPr>
    </w:lvl>
  </w:abstractNum>
  <w:abstractNum w:abstractNumId="5">
    <w:nsid w:val="21B27441"/>
    <w:multiLevelType w:val="hybridMultilevel"/>
    <w:tmpl w:val="0AAE1A64"/>
    <w:lvl w:ilvl="0" w:tplc="06DA259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CE62682"/>
    <w:multiLevelType w:val="hybridMultilevel"/>
    <w:tmpl w:val="42A07268"/>
    <w:lvl w:ilvl="0" w:tplc="2C56678E">
      <w:start w:val="1"/>
      <w:numFmt w:val="decimal"/>
      <w:pStyle w:val="0"/>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0A545C3"/>
    <w:multiLevelType w:val="multilevel"/>
    <w:tmpl w:val="41E67164"/>
    <w:lvl w:ilvl="0">
      <w:start w:val="1"/>
      <w:numFmt w:val="none"/>
      <w:lvlText w:val="附表5-1"/>
      <w:lvlJc w:val="left"/>
      <w:pPr>
        <w:tabs>
          <w:tab w:val="num" w:pos="1080"/>
        </w:tabs>
        <w:ind w:left="170" w:hanging="170"/>
      </w:pPr>
      <w:rPr>
        <w:rFonts w:ascii="Times New Roman" w:eastAsia="標楷體" w:hAnsi="Times New Roman" w:cs="Times New Roman" w:hint="default"/>
        <w:b w:val="0"/>
        <w:i w:val="0"/>
        <w:color w:val="auto"/>
        <w:sz w:val="24"/>
        <w:szCs w:val="24"/>
      </w:rPr>
    </w:lvl>
    <w:lvl w:ilvl="1">
      <w:start w:val="1"/>
      <w:numFmt w:val="decimal"/>
      <w:lvlText w:val="4-%2"/>
      <w:lvlJc w:val="left"/>
      <w:pPr>
        <w:tabs>
          <w:tab w:val="num" w:pos="1134"/>
        </w:tabs>
        <w:ind w:left="1134" w:hanging="1134"/>
      </w:pPr>
      <w:rPr>
        <w:rFonts w:cs="Times New Roman" w:hint="eastAsia"/>
        <w:sz w:val="28"/>
        <w:szCs w:val="28"/>
      </w:rPr>
    </w:lvl>
    <w:lvl w:ilvl="2">
      <w:start w:val="1"/>
      <w:numFmt w:val="decimal"/>
      <w:lvlRestart w:val="0"/>
      <w:lvlText w:val="%3表4-%2"/>
      <w:lvlJc w:val="left"/>
      <w:pPr>
        <w:tabs>
          <w:tab w:val="num" w:pos="0"/>
        </w:tabs>
      </w:pPr>
      <w:rPr>
        <w:rFonts w:eastAsia="標楷體" w:cs="Times New Roman" w:hint="eastAsia"/>
        <w:b w:val="0"/>
        <w:i w:val="0"/>
        <w:sz w:val="24"/>
        <w:szCs w:val="24"/>
      </w:rPr>
    </w:lvl>
    <w:lvl w:ilvl="3">
      <w:start w:val="1"/>
      <w:numFmt w:val="taiwaneseCountingThousand"/>
      <w:suff w:val="space"/>
      <w:lvlText w:val="%4、"/>
      <w:lvlJc w:val="left"/>
      <w:pPr>
        <w:ind w:left="1259" w:hanging="692"/>
      </w:pPr>
      <w:rPr>
        <w:rFonts w:cs="Times New Roman" w:hint="eastAsia"/>
        <w:color w:val="000000"/>
        <w:sz w:val="28"/>
      </w:rPr>
    </w:lvl>
    <w:lvl w:ilvl="4">
      <w:start w:val="1"/>
      <w:numFmt w:val="taiwaneseCountingThousand"/>
      <w:suff w:val="space"/>
      <w:lvlText w:val="(%5)、"/>
      <w:lvlJc w:val="left"/>
      <w:pPr>
        <w:ind w:left="1956" w:hanging="822"/>
      </w:pPr>
      <w:rPr>
        <w:rFonts w:cs="Times New Roman" w:hint="eastAsia"/>
        <w:b w:val="0"/>
      </w:rPr>
    </w:lvl>
    <w:lvl w:ilvl="5">
      <w:start w:val="1"/>
      <w:numFmt w:val="decimal"/>
      <w:suff w:val="space"/>
      <w:lvlText w:val="%6."/>
      <w:lvlJc w:val="left"/>
      <w:pPr>
        <w:ind w:left="1979" w:hanging="278"/>
      </w:pPr>
      <w:rPr>
        <w:rFonts w:cs="Times New Roman" w:hint="eastAsia"/>
      </w:rPr>
    </w:lvl>
    <w:lvl w:ilvl="6">
      <w:start w:val="1"/>
      <w:numFmt w:val="decimal"/>
      <w:suff w:val="nothing"/>
      <w:lvlText w:val="(%7)"/>
      <w:lvlJc w:val="left"/>
      <w:pPr>
        <w:ind w:left="3436" w:hanging="1168"/>
      </w:pPr>
      <w:rPr>
        <w:rFonts w:cs="Times New Roman" w:hint="eastAsia"/>
      </w:rPr>
    </w:lvl>
    <w:lvl w:ilvl="7">
      <w:start w:val="1"/>
      <w:numFmt w:val="upperLetter"/>
      <w:suff w:val="nothing"/>
      <w:lvlText w:val="%8."/>
      <w:lvlJc w:val="left"/>
      <w:pPr>
        <w:ind w:left="4394" w:hanging="1559"/>
      </w:pPr>
      <w:rPr>
        <w:rFonts w:cs="Times New Roman" w:hint="eastAsia"/>
      </w:rPr>
    </w:lvl>
    <w:lvl w:ilvl="8">
      <w:start w:val="1"/>
      <w:numFmt w:val="lowerLetter"/>
      <w:suff w:val="nothing"/>
      <w:lvlText w:val="%9."/>
      <w:lvlJc w:val="left"/>
      <w:pPr>
        <w:ind w:left="5102" w:hanging="1700"/>
      </w:pPr>
      <w:rPr>
        <w:rFonts w:cs="Times New Roman" w:hint="eastAsia"/>
      </w:rPr>
    </w:lvl>
  </w:abstractNum>
  <w:abstractNum w:abstractNumId="8">
    <w:nsid w:val="40C04AEE"/>
    <w:multiLevelType w:val="hybridMultilevel"/>
    <w:tmpl w:val="99DE413A"/>
    <w:lvl w:ilvl="0" w:tplc="ACA2450E">
      <w:start w:val="1"/>
      <w:numFmt w:val="decimal"/>
      <w:lvlText w:val="%1."/>
      <w:lvlJc w:val="left"/>
      <w:pPr>
        <w:tabs>
          <w:tab w:val="num" w:pos="898"/>
        </w:tabs>
        <w:ind w:left="898" w:hanging="360"/>
      </w:pPr>
      <w:rPr>
        <w:rFonts w:cs="Times New Roman" w:hint="default"/>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9">
    <w:nsid w:val="427A727A"/>
    <w:multiLevelType w:val="hybridMultilevel"/>
    <w:tmpl w:val="0DAE4892"/>
    <w:lvl w:ilvl="0" w:tplc="5B289726">
      <w:start w:val="1"/>
      <w:numFmt w:val="bullet"/>
      <w:lvlText w:val=""/>
      <w:lvlJc w:val="left"/>
      <w:pPr>
        <w:tabs>
          <w:tab w:val="num" w:pos="945"/>
        </w:tabs>
        <w:ind w:left="945" w:hanging="945"/>
      </w:pPr>
      <w:rPr>
        <w:rFonts w:ascii="Webdings" w:eastAsia="標楷體" w:hAnsi="Webdings" w:hint="default"/>
        <w:sz w:val="4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8227678"/>
    <w:multiLevelType w:val="hybridMultilevel"/>
    <w:tmpl w:val="5F7A52DE"/>
    <w:lvl w:ilvl="0" w:tplc="F6DAC45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B426E1A"/>
    <w:multiLevelType w:val="singleLevel"/>
    <w:tmpl w:val="3350EBBE"/>
    <w:lvl w:ilvl="0">
      <w:start w:val="1"/>
      <w:numFmt w:val="decimal"/>
      <w:lvlText w:val="%1."/>
      <w:lvlJc w:val="left"/>
      <w:pPr>
        <w:tabs>
          <w:tab w:val="num" w:pos="930"/>
        </w:tabs>
        <w:ind w:left="930" w:hanging="930"/>
      </w:pPr>
      <w:rPr>
        <w:rFonts w:cs="Times New Roman" w:hint="eastAsia"/>
      </w:rPr>
    </w:lvl>
  </w:abstractNum>
  <w:abstractNum w:abstractNumId="12">
    <w:nsid w:val="5D210AB9"/>
    <w:multiLevelType w:val="singleLevel"/>
    <w:tmpl w:val="D69230FC"/>
    <w:lvl w:ilvl="0">
      <w:start w:val="1"/>
      <w:numFmt w:val="decimal"/>
      <w:lvlText w:val="%1."/>
      <w:lvlJc w:val="left"/>
      <w:pPr>
        <w:tabs>
          <w:tab w:val="num" w:pos="930"/>
        </w:tabs>
        <w:ind w:left="930" w:hanging="930"/>
      </w:pPr>
      <w:rPr>
        <w:rFonts w:cs="Times New Roman" w:hint="eastAsia"/>
      </w:rPr>
    </w:lvl>
  </w:abstractNum>
  <w:abstractNum w:abstractNumId="13">
    <w:nsid w:val="5D932BAC"/>
    <w:multiLevelType w:val="singleLevel"/>
    <w:tmpl w:val="4D0EA198"/>
    <w:lvl w:ilvl="0">
      <w:start w:val="1"/>
      <w:numFmt w:val="decimal"/>
      <w:lvlText w:val="%1."/>
      <w:lvlJc w:val="left"/>
      <w:pPr>
        <w:tabs>
          <w:tab w:val="num" w:pos="930"/>
        </w:tabs>
        <w:ind w:left="930" w:hanging="930"/>
      </w:pPr>
      <w:rPr>
        <w:rFonts w:cs="Times New Roman" w:hint="eastAsia"/>
      </w:rPr>
    </w:lvl>
  </w:abstractNum>
  <w:abstractNum w:abstractNumId="14">
    <w:nsid w:val="5F4F1570"/>
    <w:multiLevelType w:val="hybridMultilevel"/>
    <w:tmpl w:val="2A845ED2"/>
    <w:lvl w:ilvl="0" w:tplc="0AC6C486">
      <w:start w:val="5"/>
      <w:numFmt w:val="japaneseLegal"/>
      <w:lvlText w:val="第%1章"/>
      <w:lvlJc w:val="left"/>
      <w:pPr>
        <w:tabs>
          <w:tab w:val="num" w:pos="1440"/>
        </w:tabs>
        <w:ind w:left="1440" w:hanging="1440"/>
      </w:pPr>
      <w:rPr>
        <w:rFonts w:cs="Times New Roman" w:hint="eastAsia"/>
      </w:rPr>
    </w:lvl>
    <w:lvl w:ilvl="1" w:tplc="3820AF3A">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2ED7BB0"/>
    <w:multiLevelType w:val="singleLevel"/>
    <w:tmpl w:val="EAAED10E"/>
    <w:lvl w:ilvl="0">
      <w:start w:val="14"/>
      <w:numFmt w:val="bullet"/>
      <w:lvlText w:val="□"/>
      <w:lvlJc w:val="left"/>
      <w:pPr>
        <w:tabs>
          <w:tab w:val="num" w:pos="480"/>
        </w:tabs>
        <w:ind w:left="480" w:hanging="240"/>
      </w:pPr>
      <w:rPr>
        <w:rFonts w:ascii="標楷體" w:eastAsia="標楷體" w:hAnsi="Times New Roman" w:hint="eastAsia"/>
      </w:rPr>
    </w:lvl>
  </w:abstractNum>
  <w:abstractNum w:abstractNumId="16">
    <w:nsid w:val="630C1F19"/>
    <w:multiLevelType w:val="singleLevel"/>
    <w:tmpl w:val="8DBAAEC8"/>
    <w:lvl w:ilvl="0">
      <w:start w:val="1"/>
      <w:numFmt w:val="decimal"/>
      <w:lvlText w:val="(%1)"/>
      <w:lvlJc w:val="left"/>
      <w:pPr>
        <w:tabs>
          <w:tab w:val="num" w:pos="720"/>
        </w:tabs>
        <w:ind w:left="720" w:hanging="360"/>
      </w:pPr>
      <w:rPr>
        <w:rFonts w:cs="Times New Roman" w:hint="eastAsia"/>
      </w:rPr>
    </w:lvl>
  </w:abstractNum>
  <w:abstractNum w:abstractNumId="17">
    <w:nsid w:val="652222A5"/>
    <w:multiLevelType w:val="hybridMultilevel"/>
    <w:tmpl w:val="2BD85EC8"/>
    <w:lvl w:ilvl="0" w:tplc="A0DED6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FD50FCE"/>
    <w:multiLevelType w:val="singleLevel"/>
    <w:tmpl w:val="4D0EA198"/>
    <w:lvl w:ilvl="0">
      <w:start w:val="1"/>
      <w:numFmt w:val="decimal"/>
      <w:lvlText w:val="%1."/>
      <w:lvlJc w:val="left"/>
      <w:pPr>
        <w:tabs>
          <w:tab w:val="num" w:pos="930"/>
        </w:tabs>
        <w:ind w:left="930" w:hanging="930"/>
      </w:pPr>
      <w:rPr>
        <w:rFonts w:cs="Times New Roman" w:hint="eastAsia"/>
      </w:rPr>
    </w:lvl>
  </w:abstractNum>
  <w:abstractNum w:abstractNumId="19">
    <w:nsid w:val="76EB6933"/>
    <w:multiLevelType w:val="hybridMultilevel"/>
    <w:tmpl w:val="68DE8B9E"/>
    <w:lvl w:ilvl="0" w:tplc="125002FA">
      <w:start w:val="1"/>
      <w:numFmt w:val="decimal"/>
      <w:lvlText w:val="%1."/>
      <w:lvlJc w:val="left"/>
      <w:pPr>
        <w:tabs>
          <w:tab w:val="num" w:pos="898"/>
        </w:tabs>
        <w:ind w:left="898" w:hanging="360"/>
      </w:pPr>
      <w:rPr>
        <w:rFonts w:cs="Times New Roman" w:hint="eastAsia"/>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20">
    <w:nsid w:val="7A574146"/>
    <w:multiLevelType w:val="hybridMultilevel"/>
    <w:tmpl w:val="D9E6E218"/>
    <w:lvl w:ilvl="0" w:tplc="A726D76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7B967A41"/>
    <w:multiLevelType w:val="hybridMultilevel"/>
    <w:tmpl w:val="60005802"/>
    <w:lvl w:ilvl="0" w:tplc="5E380FC2">
      <w:start w:val="1"/>
      <w:numFmt w:val="ideographLegalTraditional"/>
      <w:lvlText w:val="%1、"/>
      <w:lvlJc w:val="left"/>
      <w:pPr>
        <w:tabs>
          <w:tab w:val="num" w:pos="720"/>
        </w:tabs>
        <w:ind w:left="720" w:hanging="720"/>
      </w:pPr>
      <w:rPr>
        <w:rFonts w:cs="Times New Roman" w:hint="default"/>
      </w:rPr>
    </w:lvl>
    <w:lvl w:ilvl="1" w:tplc="C02012DA">
      <w:start w:val="1"/>
      <w:numFmt w:val="bullet"/>
      <w:lvlText w:val=""/>
      <w:lvlJc w:val="left"/>
      <w:pPr>
        <w:tabs>
          <w:tab w:val="num" w:pos="1380"/>
        </w:tabs>
        <w:ind w:left="1380" w:hanging="900"/>
      </w:pPr>
      <w:rPr>
        <w:rFonts w:ascii="Monotype Sorts" w:eastAsia="標楷體" w:hAnsi="Monotype Sorts" w:hint="default"/>
        <w:w w:val="1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6"/>
  </w:num>
  <w:num w:numId="3">
    <w:abstractNumId w:val="15"/>
  </w:num>
  <w:num w:numId="4">
    <w:abstractNumId w:val="0"/>
  </w:num>
  <w:num w:numId="5">
    <w:abstractNumId w:val="16"/>
  </w:num>
  <w:num w:numId="6">
    <w:abstractNumId w:val="18"/>
  </w:num>
  <w:num w:numId="7">
    <w:abstractNumId w:val="2"/>
  </w:num>
  <w:num w:numId="8">
    <w:abstractNumId w:val="12"/>
  </w:num>
  <w:num w:numId="9">
    <w:abstractNumId w:val="11"/>
  </w:num>
  <w:num w:numId="10">
    <w:abstractNumId w:val="4"/>
  </w:num>
  <w:num w:numId="11">
    <w:abstractNumId w:val="13"/>
  </w:num>
  <w:num w:numId="12">
    <w:abstractNumId w:val="5"/>
  </w:num>
  <w:num w:numId="13">
    <w:abstractNumId w:val="17"/>
  </w:num>
  <w:num w:numId="14">
    <w:abstractNumId w:val="21"/>
  </w:num>
  <w:num w:numId="15">
    <w:abstractNumId w:val="9"/>
  </w:num>
  <w:num w:numId="16">
    <w:abstractNumId w:val="19"/>
  </w:num>
  <w:num w:numId="17">
    <w:abstractNumId w:val="7"/>
    <w:lvlOverride w:ilvl="0">
      <w:lvl w:ilvl="0">
        <w:start w:val="1"/>
        <w:numFmt w:val="decimal"/>
        <w:lvlText w:val="附表1-%1"/>
        <w:lvlJc w:val="left"/>
        <w:pPr>
          <w:tabs>
            <w:tab w:val="num" w:pos="1080"/>
          </w:tabs>
          <w:ind w:left="170" w:hanging="170"/>
        </w:pPr>
        <w:rPr>
          <w:rFonts w:ascii="Times New Roman" w:eastAsia="標楷體" w:hAnsi="Times New Roman" w:cs="Times New Roman" w:hint="default"/>
          <w:b w:val="0"/>
          <w:i w:val="0"/>
          <w:color w:val="auto"/>
          <w:sz w:val="24"/>
          <w:szCs w:val="24"/>
        </w:rPr>
      </w:lvl>
    </w:lvlOverride>
    <w:lvlOverride w:ilvl="1">
      <w:lvl w:ilvl="1">
        <w:start w:val="1"/>
        <w:numFmt w:val="decimal"/>
        <w:lvlText w:val="4-%2"/>
        <w:lvlJc w:val="left"/>
        <w:pPr>
          <w:tabs>
            <w:tab w:val="num" w:pos="1134"/>
          </w:tabs>
          <w:ind w:left="1134" w:hanging="1134"/>
        </w:pPr>
        <w:rPr>
          <w:rFonts w:cs="Times New Roman" w:hint="eastAsia"/>
          <w:sz w:val="28"/>
          <w:szCs w:val="28"/>
        </w:rPr>
      </w:lvl>
    </w:lvlOverride>
    <w:lvlOverride w:ilvl="2">
      <w:lvl w:ilvl="2">
        <w:start w:val="1"/>
        <w:numFmt w:val="decimal"/>
        <w:lvlRestart w:val="0"/>
        <w:lvlText w:val="%3表4-%2"/>
        <w:lvlJc w:val="left"/>
        <w:pPr>
          <w:tabs>
            <w:tab w:val="num" w:pos="0"/>
          </w:tabs>
        </w:pPr>
        <w:rPr>
          <w:rFonts w:eastAsia="標楷體" w:cs="Times New Roman" w:hint="eastAsia"/>
          <w:b w:val="0"/>
          <w:i w:val="0"/>
          <w:sz w:val="24"/>
          <w:szCs w:val="24"/>
        </w:rPr>
      </w:lvl>
    </w:lvlOverride>
    <w:lvlOverride w:ilvl="3">
      <w:lvl w:ilvl="3">
        <w:start w:val="1"/>
        <w:numFmt w:val="taiwaneseCountingThousand"/>
        <w:suff w:val="space"/>
        <w:lvlText w:val="%4、"/>
        <w:lvlJc w:val="left"/>
        <w:pPr>
          <w:ind w:left="1259" w:hanging="692"/>
        </w:pPr>
        <w:rPr>
          <w:rFonts w:cs="Times New Roman" w:hint="eastAsia"/>
          <w:color w:val="000000"/>
          <w:sz w:val="28"/>
        </w:rPr>
      </w:lvl>
    </w:lvlOverride>
    <w:lvlOverride w:ilvl="4">
      <w:lvl w:ilvl="4">
        <w:start w:val="1"/>
        <w:numFmt w:val="taiwaneseCountingThousand"/>
        <w:suff w:val="space"/>
        <w:lvlText w:val="(%5)、"/>
        <w:lvlJc w:val="left"/>
        <w:pPr>
          <w:ind w:left="1956" w:hanging="822"/>
        </w:pPr>
        <w:rPr>
          <w:rFonts w:cs="Times New Roman" w:hint="eastAsia"/>
          <w:b w:val="0"/>
        </w:rPr>
      </w:lvl>
    </w:lvlOverride>
    <w:lvlOverride w:ilvl="5">
      <w:lvl w:ilvl="5">
        <w:start w:val="1"/>
        <w:numFmt w:val="decimal"/>
        <w:suff w:val="space"/>
        <w:lvlText w:val="%6."/>
        <w:lvlJc w:val="left"/>
        <w:pPr>
          <w:ind w:left="1979" w:hanging="278"/>
        </w:pPr>
        <w:rPr>
          <w:rFonts w:cs="Times New Roman" w:hint="eastAsia"/>
        </w:rPr>
      </w:lvl>
    </w:lvlOverride>
    <w:lvlOverride w:ilvl="6">
      <w:lvl w:ilvl="6">
        <w:start w:val="1"/>
        <w:numFmt w:val="decimal"/>
        <w:suff w:val="nothing"/>
        <w:lvlText w:val="(%7)"/>
        <w:lvlJc w:val="left"/>
        <w:pPr>
          <w:ind w:left="3436" w:hanging="1168"/>
        </w:pPr>
        <w:rPr>
          <w:rFonts w:cs="Times New Roman" w:hint="eastAsia"/>
        </w:rPr>
      </w:lvl>
    </w:lvlOverride>
    <w:lvlOverride w:ilvl="7">
      <w:lvl w:ilvl="7">
        <w:start w:val="1"/>
        <w:numFmt w:val="upperLetter"/>
        <w:suff w:val="nothing"/>
        <w:lvlText w:val="%8."/>
        <w:lvlJc w:val="left"/>
        <w:pPr>
          <w:ind w:left="4394" w:hanging="1559"/>
        </w:pPr>
        <w:rPr>
          <w:rFonts w:cs="Times New Roman" w:hint="eastAsia"/>
        </w:rPr>
      </w:lvl>
    </w:lvlOverride>
    <w:lvlOverride w:ilvl="8">
      <w:lvl w:ilvl="8">
        <w:start w:val="1"/>
        <w:numFmt w:val="lowerLetter"/>
        <w:suff w:val="nothing"/>
        <w:lvlText w:val="%9."/>
        <w:lvlJc w:val="left"/>
        <w:pPr>
          <w:ind w:left="5102" w:hanging="1700"/>
        </w:pPr>
        <w:rPr>
          <w:rFonts w:cs="Times New Roman" w:hint="eastAsia"/>
        </w:rPr>
      </w:lvl>
    </w:lvlOverride>
  </w:num>
  <w:num w:numId="18">
    <w:abstractNumId w:val="14"/>
  </w:num>
  <w:num w:numId="19">
    <w:abstractNumId w:val="10"/>
  </w:num>
  <w:num w:numId="20">
    <w:abstractNumId w:val="20"/>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4D4"/>
    <w:rsid w:val="00006122"/>
    <w:rsid w:val="000079B1"/>
    <w:rsid w:val="00010778"/>
    <w:rsid w:val="00010AED"/>
    <w:rsid w:val="00023384"/>
    <w:rsid w:val="000314A6"/>
    <w:rsid w:val="00035AF4"/>
    <w:rsid w:val="00036184"/>
    <w:rsid w:val="000432B1"/>
    <w:rsid w:val="000524B4"/>
    <w:rsid w:val="000559CA"/>
    <w:rsid w:val="00071947"/>
    <w:rsid w:val="000B76B0"/>
    <w:rsid w:val="000E0F29"/>
    <w:rsid w:val="000F3A83"/>
    <w:rsid w:val="00100494"/>
    <w:rsid w:val="00103636"/>
    <w:rsid w:val="00104F95"/>
    <w:rsid w:val="00105D5E"/>
    <w:rsid w:val="001121B9"/>
    <w:rsid w:val="00123427"/>
    <w:rsid w:val="00134687"/>
    <w:rsid w:val="00146002"/>
    <w:rsid w:val="00151275"/>
    <w:rsid w:val="00157BDC"/>
    <w:rsid w:val="00160E68"/>
    <w:rsid w:val="0016568D"/>
    <w:rsid w:val="00172FE3"/>
    <w:rsid w:val="0017695E"/>
    <w:rsid w:val="001778F3"/>
    <w:rsid w:val="00187294"/>
    <w:rsid w:val="00193716"/>
    <w:rsid w:val="001A232C"/>
    <w:rsid w:val="001B70A1"/>
    <w:rsid w:val="001B71BC"/>
    <w:rsid w:val="001D7E1A"/>
    <w:rsid w:val="001E68E4"/>
    <w:rsid w:val="00201743"/>
    <w:rsid w:val="002028A5"/>
    <w:rsid w:val="002030E4"/>
    <w:rsid w:val="00210751"/>
    <w:rsid w:val="0021514A"/>
    <w:rsid w:val="0022017F"/>
    <w:rsid w:val="00222DF9"/>
    <w:rsid w:val="00223761"/>
    <w:rsid w:val="00244C0E"/>
    <w:rsid w:val="00244E7B"/>
    <w:rsid w:val="002451A7"/>
    <w:rsid w:val="0024602E"/>
    <w:rsid w:val="002460B7"/>
    <w:rsid w:val="002479D1"/>
    <w:rsid w:val="002523F4"/>
    <w:rsid w:val="00267ECF"/>
    <w:rsid w:val="002767BE"/>
    <w:rsid w:val="002819F5"/>
    <w:rsid w:val="00282871"/>
    <w:rsid w:val="00286A89"/>
    <w:rsid w:val="00291197"/>
    <w:rsid w:val="00297492"/>
    <w:rsid w:val="002A3322"/>
    <w:rsid w:val="002B5E0F"/>
    <w:rsid w:val="002B799B"/>
    <w:rsid w:val="002E1F9B"/>
    <w:rsid w:val="002E2FE5"/>
    <w:rsid w:val="002E42CB"/>
    <w:rsid w:val="002E4828"/>
    <w:rsid w:val="002F27E6"/>
    <w:rsid w:val="002F6AE0"/>
    <w:rsid w:val="00313E1D"/>
    <w:rsid w:val="003153F4"/>
    <w:rsid w:val="003301B1"/>
    <w:rsid w:val="0033038D"/>
    <w:rsid w:val="00334D1C"/>
    <w:rsid w:val="003400D0"/>
    <w:rsid w:val="0034195E"/>
    <w:rsid w:val="00350BBE"/>
    <w:rsid w:val="003618EC"/>
    <w:rsid w:val="00365DC6"/>
    <w:rsid w:val="00373532"/>
    <w:rsid w:val="0037585C"/>
    <w:rsid w:val="00383E11"/>
    <w:rsid w:val="003A1A20"/>
    <w:rsid w:val="003B18AC"/>
    <w:rsid w:val="003C310F"/>
    <w:rsid w:val="003C326C"/>
    <w:rsid w:val="003D1E9A"/>
    <w:rsid w:val="003D1EBF"/>
    <w:rsid w:val="003D2DF0"/>
    <w:rsid w:val="003D4413"/>
    <w:rsid w:val="00404661"/>
    <w:rsid w:val="00407175"/>
    <w:rsid w:val="00412839"/>
    <w:rsid w:val="00423B3B"/>
    <w:rsid w:val="00471847"/>
    <w:rsid w:val="00473A0D"/>
    <w:rsid w:val="0048038A"/>
    <w:rsid w:val="00482DE8"/>
    <w:rsid w:val="00495F1C"/>
    <w:rsid w:val="004A602A"/>
    <w:rsid w:val="004B1318"/>
    <w:rsid w:val="004B181B"/>
    <w:rsid w:val="004B1896"/>
    <w:rsid w:val="004D7F43"/>
    <w:rsid w:val="004E6870"/>
    <w:rsid w:val="005004D4"/>
    <w:rsid w:val="00515F08"/>
    <w:rsid w:val="00520ECC"/>
    <w:rsid w:val="005244B8"/>
    <w:rsid w:val="00524B61"/>
    <w:rsid w:val="00530804"/>
    <w:rsid w:val="00535E55"/>
    <w:rsid w:val="00540DEC"/>
    <w:rsid w:val="0054722C"/>
    <w:rsid w:val="00576723"/>
    <w:rsid w:val="00576BCF"/>
    <w:rsid w:val="00576C38"/>
    <w:rsid w:val="00585432"/>
    <w:rsid w:val="00596B44"/>
    <w:rsid w:val="005B775D"/>
    <w:rsid w:val="005D0716"/>
    <w:rsid w:val="005D71E7"/>
    <w:rsid w:val="005E08C6"/>
    <w:rsid w:val="005E198A"/>
    <w:rsid w:val="005F36D2"/>
    <w:rsid w:val="005F3B46"/>
    <w:rsid w:val="005F625C"/>
    <w:rsid w:val="005F79E4"/>
    <w:rsid w:val="005F7DF6"/>
    <w:rsid w:val="00600970"/>
    <w:rsid w:val="006040FB"/>
    <w:rsid w:val="006153B8"/>
    <w:rsid w:val="00635DFB"/>
    <w:rsid w:val="00642A2E"/>
    <w:rsid w:val="00642D2C"/>
    <w:rsid w:val="0064777A"/>
    <w:rsid w:val="00647CB4"/>
    <w:rsid w:val="00657BFA"/>
    <w:rsid w:val="00663B3F"/>
    <w:rsid w:val="00675591"/>
    <w:rsid w:val="006844F7"/>
    <w:rsid w:val="006B0AC6"/>
    <w:rsid w:val="006B1F73"/>
    <w:rsid w:val="006B36B2"/>
    <w:rsid w:val="006D3A1F"/>
    <w:rsid w:val="006E43BB"/>
    <w:rsid w:val="006F133E"/>
    <w:rsid w:val="007056FA"/>
    <w:rsid w:val="00731518"/>
    <w:rsid w:val="00741753"/>
    <w:rsid w:val="00744424"/>
    <w:rsid w:val="00745A12"/>
    <w:rsid w:val="00755D6D"/>
    <w:rsid w:val="007705E9"/>
    <w:rsid w:val="007752F9"/>
    <w:rsid w:val="00776129"/>
    <w:rsid w:val="00777A1E"/>
    <w:rsid w:val="00780383"/>
    <w:rsid w:val="00781DAA"/>
    <w:rsid w:val="00784D7B"/>
    <w:rsid w:val="00786102"/>
    <w:rsid w:val="00787C30"/>
    <w:rsid w:val="00790B3F"/>
    <w:rsid w:val="00790CF4"/>
    <w:rsid w:val="00792035"/>
    <w:rsid w:val="00796F03"/>
    <w:rsid w:val="007A0BC8"/>
    <w:rsid w:val="007A53CF"/>
    <w:rsid w:val="007C09D9"/>
    <w:rsid w:val="007C0D5E"/>
    <w:rsid w:val="007D2705"/>
    <w:rsid w:val="007D4A15"/>
    <w:rsid w:val="007D6259"/>
    <w:rsid w:val="007E3A37"/>
    <w:rsid w:val="007E79B0"/>
    <w:rsid w:val="007F7C7B"/>
    <w:rsid w:val="00801233"/>
    <w:rsid w:val="00801D4D"/>
    <w:rsid w:val="00805868"/>
    <w:rsid w:val="00806EC0"/>
    <w:rsid w:val="00813E46"/>
    <w:rsid w:val="00820C04"/>
    <w:rsid w:val="008236B2"/>
    <w:rsid w:val="008248A0"/>
    <w:rsid w:val="00844B37"/>
    <w:rsid w:val="0084790E"/>
    <w:rsid w:val="00864DE2"/>
    <w:rsid w:val="008826EF"/>
    <w:rsid w:val="0089713E"/>
    <w:rsid w:val="008A1EC4"/>
    <w:rsid w:val="008A23F8"/>
    <w:rsid w:val="008A35F4"/>
    <w:rsid w:val="008C192C"/>
    <w:rsid w:val="008D4944"/>
    <w:rsid w:val="008D734D"/>
    <w:rsid w:val="008E2E87"/>
    <w:rsid w:val="008E5258"/>
    <w:rsid w:val="008E5383"/>
    <w:rsid w:val="00911CEE"/>
    <w:rsid w:val="0091355B"/>
    <w:rsid w:val="009143EB"/>
    <w:rsid w:val="0092381A"/>
    <w:rsid w:val="009247BB"/>
    <w:rsid w:val="00924F49"/>
    <w:rsid w:val="00931F02"/>
    <w:rsid w:val="00933AC5"/>
    <w:rsid w:val="009564E7"/>
    <w:rsid w:val="00957CF8"/>
    <w:rsid w:val="00964746"/>
    <w:rsid w:val="00981222"/>
    <w:rsid w:val="009A5A01"/>
    <w:rsid w:val="009B2C1E"/>
    <w:rsid w:val="009C1699"/>
    <w:rsid w:val="009C2BA8"/>
    <w:rsid w:val="009E1B0D"/>
    <w:rsid w:val="009E7EA5"/>
    <w:rsid w:val="009F0903"/>
    <w:rsid w:val="009F2F6A"/>
    <w:rsid w:val="009F7A1E"/>
    <w:rsid w:val="00A01FFA"/>
    <w:rsid w:val="00A02254"/>
    <w:rsid w:val="00A049B2"/>
    <w:rsid w:val="00A20A82"/>
    <w:rsid w:val="00A21746"/>
    <w:rsid w:val="00A22D87"/>
    <w:rsid w:val="00A458CC"/>
    <w:rsid w:val="00A52868"/>
    <w:rsid w:val="00A530D9"/>
    <w:rsid w:val="00A67760"/>
    <w:rsid w:val="00A72C06"/>
    <w:rsid w:val="00A804D8"/>
    <w:rsid w:val="00A8077C"/>
    <w:rsid w:val="00A929AD"/>
    <w:rsid w:val="00A933F4"/>
    <w:rsid w:val="00AA135E"/>
    <w:rsid w:val="00AB0BC7"/>
    <w:rsid w:val="00AB59EA"/>
    <w:rsid w:val="00AC7908"/>
    <w:rsid w:val="00AD538E"/>
    <w:rsid w:val="00AD6631"/>
    <w:rsid w:val="00AE49B3"/>
    <w:rsid w:val="00B158B5"/>
    <w:rsid w:val="00B23574"/>
    <w:rsid w:val="00B3516D"/>
    <w:rsid w:val="00B40596"/>
    <w:rsid w:val="00B46EA5"/>
    <w:rsid w:val="00B61FD9"/>
    <w:rsid w:val="00B67345"/>
    <w:rsid w:val="00B67A6A"/>
    <w:rsid w:val="00B70503"/>
    <w:rsid w:val="00B75BB9"/>
    <w:rsid w:val="00B806B6"/>
    <w:rsid w:val="00B80EAC"/>
    <w:rsid w:val="00B864C9"/>
    <w:rsid w:val="00B94B08"/>
    <w:rsid w:val="00BA414B"/>
    <w:rsid w:val="00BA7D26"/>
    <w:rsid w:val="00BB612B"/>
    <w:rsid w:val="00BB673D"/>
    <w:rsid w:val="00BC3BA2"/>
    <w:rsid w:val="00BC64D4"/>
    <w:rsid w:val="00BC7C0F"/>
    <w:rsid w:val="00BD405F"/>
    <w:rsid w:val="00BD6D5F"/>
    <w:rsid w:val="00BF53CB"/>
    <w:rsid w:val="00BF59E6"/>
    <w:rsid w:val="00C07AE0"/>
    <w:rsid w:val="00C1785E"/>
    <w:rsid w:val="00C40472"/>
    <w:rsid w:val="00C42342"/>
    <w:rsid w:val="00C804B6"/>
    <w:rsid w:val="00C9097F"/>
    <w:rsid w:val="00C91DCA"/>
    <w:rsid w:val="00C92BE0"/>
    <w:rsid w:val="00C95166"/>
    <w:rsid w:val="00CA06BB"/>
    <w:rsid w:val="00CA3108"/>
    <w:rsid w:val="00CB2232"/>
    <w:rsid w:val="00CB4942"/>
    <w:rsid w:val="00CC36D7"/>
    <w:rsid w:val="00CC3C66"/>
    <w:rsid w:val="00CC44F6"/>
    <w:rsid w:val="00CC7A5B"/>
    <w:rsid w:val="00CD5D6D"/>
    <w:rsid w:val="00CE058C"/>
    <w:rsid w:val="00CF24ED"/>
    <w:rsid w:val="00CF579C"/>
    <w:rsid w:val="00D02F8F"/>
    <w:rsid w:val="00D200FA"/>
    <w:rsid w:val="00D25D09"/>
    <w:rsid w:val="00D26831"/>
    <w:rsid w:val="00D31A22"/>
    <w:rsid w:val="00D340CC"/>
    <w:rsid w:val="00D36D8B"/>
    <w:rsid w:val="00D5322E"/>
    <w:rsid w:val="00D70265"/>
    <w:rsid w:val="00D81A79"/>
    <w:rsid w:val="00D84D33"/>
    <w:rsid w:val="00D8767A"/>
    <w:rsid w:val="00D9118C"/>
    <w:rsid w:val="00D97766"/>
    <w:rsid w:val="00DA3435"/>
    <w:rsid w:val="00DD0E9A"/>
    <w:rsid w:val="00DD5121"/>
    <w:rsid w:val="00E06EAE"/>
    <w:rsid w:val="00E20824"/>
    <w:rsid w:val="00E22003"/>
    <w:rsid w:val="00E243C4"/>
    <w:rsid w:val="00E301FD"/>
    <w:rsid w:val="00E43555"/>
    <w:rsid w:val="00E544FE"/>
    <w:rsid w:val="00E65437"/>
    <w:rsid w:val="00E7165E"/>
    <w:rsid w:val="00E7455F"/>
    <w:rsid w:val="00E80E3F"/>
    <w:rsid w:val="00E913A4"/>
    <w:rsid w:val="00E9339A"/>
    <w:rsid w:val="00EA242B"/>
    <w:rsid w:val="00EA6F20"/>
    <w:rsid w:val="00EB268A"/>
    <w:rsid w:val="00EB3BC9"/>
    <w:rsid w:val="00EB467C"/>
    <w:rsid w:val="00ED2FD2"/>
    <w:rsid w:val="00ED3274"/>
    <w:rsid w:val="00ED3976"/>
    <w:rsid w:val="00EF4F44"/>
    <w:rsid w:val="00F03F16"/>
    <w:rsid w:val="00F20099"/>
    <w:rsid w:val="00F23848"/>
    <w:rsid w:val="00F30209"/>
    <w:rsid w:val="00F36BF7"/>
    <w:rsid w:val="00F4000B"/>
    <w:rsid w:val="00F53306"/>
    <w:rsid w:val="00F571AE"/>
    <w:rsid w:val="00F62D60"/>
    <w:rsid w:val="00F82AC3"/>
    <w:rsid w:val="00F83904"/>
    <w:rsid w:val="00F97601"/>
    <w:rsid w:val="00FC0D9C"/>
    <w:rsid w:val="00FC16EF"/>
    <w:rsid w:val="00FC4D64"/>
    <w:rsid w:val="00FC6107"/>
    <w:rsid w:val="00FD07C6"/>
    <w:rsid w:val="00FD7A69"/>
    <w:rsid w:val="00FE120B"/>
    <w:rsid w:val="00FF01E5"/>
    <w:rsid w:val="00FF0E8A"/>
    <w:rsid w:val="00FF17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C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4424"/>
    <w:rPr>
      <w:rFonts w:ascii="Cambria" w:hAnsi="Cambria"/>
      <w:sz w:val="18"/>
      <w:szCs w:val="18"/>
    </w:rPr>
  </w:style>
  <w:style w:type="character" w:customStyle="1" w:styleId="BalloonTextChar">
    <w:name w:val="Balloon Text Char"/>
    <w:basedOn w:val="DefaultParagraphFont"/>
    <w:link w:val="BalloonText"/>
    <w:uiPriority w:val="99"/>
    <w:semiHidden/>
    <w:locked/>
    <w:rsid w:val="00744424"/>
    <w:rPr>
      <w:rFonts w:ascii="Cambria" w:eastAsia="新細明體" w:hAnsi="Cambria" w:cs="Times New Roman"/>
      <w:sz w:val="18"/>
      <w:szCs w:val="18"/>
    </w:rPr>
  </w:style>
  <w:style w:type="paragraph" w:styleId="Header">
    <w:name w:val="header"/>
    <w:basedOn w:val="Normal"/>
    <w:link w:val="HeaderChar"/>
    <w:uiPriority w:val="99"/>
    <w:semiHidden/>
    <w:rsid w:val="005004D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004D4"/>
    <w:rPr>
      <w:rFonts w:cs="Times New Roman"/>
      <w:sz w:val="20"/>
      <w:szCs w:val="20"/>
    </w:rPr>
  </w:style>
  <w:style w:type="paragraph" w:styleId="Footer">
    <w:name w:val="footer"/>
    <w:basedOn w:val="Normal"/>
    <w:link w:val="FooterChar"/>
    <w:uiPriority w:val="99"/>
    <w:rsid w:val="005004D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004D4"/>
    <w:rPr>
      <w:rFonts w:cs="Times New Roman"/>
      <w:sz w:val="20"/>
      <w:szCs w:val="20"/>
    </w:rPr>
  </w:style>
  <w:style w:type="paragraph" w:styleId="EndnoteText">
    <w:name w:val="endnote text"/>
    <w:basedOn w:val="Normal"/>
    <w:link w:val="EndnoteTextChar"/>
    <w:uiPriority w:val="99"/>
    <w:semiHidden/>
    <w:rsid w:val="006B36B2"/>
    <w:pPr>
      <w:snapToGrid w:val="0"/>
    </w:pPr>
  </w:style>
  <w:style w:type="character" w:customStyle="1" w:styleId="EndnoteTextChar">
    <w:name w:val="Endnote Text Char"/>
    <w:basedOn w:val="DefaultParagraphFont"/>
    <w:link w:val="EndnoteText"/>
    <w:uiPriority w:val="99"/>
    <w:semiHidden/>
    <w:locked/>
    <w:rsid w:val="006B36B2"/>
    <w:rPr>
      <w:rFonts w:cs="Times New Roman"/>
    </w:rPr>
  </w:style>
  <w:style w:type="character" w:styleId="EndnoteReference">
    <w:name w:val="endnote reference"/>
    <w:basedOn w:val="DefaultParagraphFont"/>
    <w:uiPriority w:val="99"/>
    <w:semiHidden/>
    <w:rsid w:val="006B36B2"/>
    <w:rPr>
      <w:rFonts w:cs="Times New Roman"/>
      <w:vertAlign w:val="superscript"/>
    </w:rPr>
  </w:style>
  <w:style w:type="paragraph" w:styleId="FootnoteText">
    <w:name w:val="footnote text"/>
    <w:basedOn w:val="Normal"/>
    <w:link w:val="FootnoteTextChar"/>
    <w:uiPriority w:val="99"/>
    <w:semiHidden/>
    <w:rsid w:val="00D5322E"/>
    <w:pPr>
      <w:snapToGrid w:val="0"/>
    </w:pPr>
    <w:rPr>
      <w:sz w:val="20"/>
      <w:szCs w:val="20"/>
    </w:rPr>
  </w:style>
  <w:style w:type="character" w:customStyle="1" w:styleId="FootnoteTextChar">
    <w:name w:val="Footnote Text Char"/>
    <w:basedOn w:val="DefaultParagraphFont"/>
    <w:link w:val="FootnoteText"/>
    <w:uiPriority w:val="99"/>
    <w:semiHidden/>
    <w:locked/>
    <w:rsid w:val="00D5322E"/>
    <w:rPr>
      <w:rFonts w:cs="Times New Roman"/>
      <w:sz w:val="20"/>
      <w:szCs w:val="20"/>
    </w:rPr>
  </w:style>
  <w:style w:type="character" w:styleId="FootnoteReference">
    <w:name w:val="footnote reference"/>
    <w:basedOn w:val="DefaultParagraphFont"/>
    <w:uiPriority w:val="99"/>
    <w:semiHidden/>
    <w:rsid w:val="00D5322E"/>
    <w:rPr>
      <w:rFonts w:cs="Times New Roman"/>
      <w:vertAlign w:val="superscript"/>
    </w:rPr>
  </w:style>
  <w:style w:type="character" w:styleId="Hyperlink">
    <w:name w:val="Hyperlink"/>
    <w:basedOn w:val="DefaultParagraphFont"/>
    <w:uiPriority w:val="99"/>
    <w:rsid w:val="00931F02"/>
    <w:rPr>
      <w:rFonts w:cs="Times New Roman"/>
      <w:color w:val="0000FF"/>
      <w:u w:val="single"/>
    </w:rPr>
  </w:style>
  <w:style w:type="character" w:styleId="CommentReference">
    <w:name w:val="annotation reference"/>
    <w:basedOn w:val="DefaultParagraphFont"/>
    <w:uiPriority w:val="99"/>
    <w:semiHidden/>
    <w:rsid w:val="00931F02"/>
    <w:rPr>
      <w:rFonts w:cs="Times New Roman"/>
      <w:sz w:val="18"/>
      <w:szCs w:val="18"/>
    </w:rPr>
  </w:style>
  <w:style w:type="paragraph" w:styleId="CommentText">
    <w:name w:val="annotation text"/>
    <w:basedOn w:val="Normal"/>
    <w:link w:val="CommentTextChar"/>
    <w:uiPriority w:val="99"/>
    <w:semiHidden/>
    <w:rsid w:val="00931F02"/>
  </w:style>
  <w:style w:type="character" w:customStyle="1" w:styleId="CommentTextChar">
    <w:name w:val="Comment Text Char"/>
    <w:basedOn w:val="DefaultParagraphFont"/>
    <w:link w:val="CommentText"/>
    <w:uiPriority w:val="99"/>
    <w:semiHidden/>
    <w:locked/>
    <w:rsid w:val="00931F02"/>
    <w:rPr>
      <w:rFonts w:cs="Times New Roman"/>
    </w:rPr>
  </w:style>
  <w:style w:type="paragraph" w:styleId="CommentSubject">
    <w:name w:val="annotation subject"/>
    <w:basedOn w:val="CommentText"/>
    <w:next w:val="CommentText"/>
    <w:link w:val="CommentSubjectChar"/>
    <w:uiPriority w:val="99"/>
    <w:semiHidden/>
    <w:rsid w:val="00931F02"/>
    <w:rPr>
      <w:b/>
      <w:bCs/>
    </w:rPr>
  </w:style>
  <w:style w:type="character" w:customStyle="1" w:styleId="CommentSubjectChar">
    <w:name w:val="Comment Subject Char"/>
    <w:basedOn w:val="CommentTextChar"/>
    <w:link w:val="CommentSubject"/>
    <w:uiPriority w:val="99"/>
    <w:semiHidden/>
    <w:locked/>
    <w:rsid w:val="00931F02"/>
    <w:rPr>
      <w:b/>
      <w:bCs/>
    </w:rPr>
  </w:style>
  <w:style w:type="character" w:styleId="FollowedHyperlink">
    <w:name w:val="FollowedHyperlink"/>
    <w:basedOn w:val="DefaultParagraphFont"/>
    <w:uiPriority w:val="99"/>
    <w:semiHidden/>
    <w:rsid w:val="003B18AC"/>
    <w:rPr>
      <w:rFonts w:cs="Times New Roman"/>
      <w:color w:val="800080"/>
      <w:u w:val="single"/>
    </w:rPr>
  </w:style>
  <w:style w:type="paragraph" w:styleId="ListParagraph">
    <w:name w:val="List Paragraph"/>
    <w:basedOn w:val="Normal"/>
    <w:uiPriority w:val="99"/>
    <w:qFormat/>
    <w:rsid w:val="00777A1E"/>
    <w:pPr>
      <w:ind w:leftChars="200" w:left="480"/>
    </w:pPr>
  </w:style>
  <w:style w:type="character" w:customStyle="1" w:styleId="a">
    <w:name w:val="字元 字元"/>
    <w:basedOn w:val="DefaultParagraphFont"/>
    <w:uiPriority w:val="99"/>
    <w:rsid w:val="00AB59EA"/>
    <w:rPr>
      <w:rFonts w:cs="Times New Roman"/>
      <w:kern w:val="2"/>
    </w:rPr>
  </w:style>
  <w:style w:type="character" w:styleId="PageNumber">
    <w:name w:val="page number"/>
    <w:basedOn w:val="DefaultParagraphFont"/>
    <w:uiPriority w:val="99"/>
    <w:rsid w:val="00412839"/>
    <w:rPr>
      <w:rFonts w:cs="Times New Roman"/>
    </w:rPr>
  </w:style>
  <w:style w:type="paragraph" w:customStyle="1" w:styleId="a0">
    <w:name w:val="第一層標題"/>
    <w:basedOn w:val="Normal"/>
    <w:uiPriority w:val="99"/>
    <w:rsid w:val="004A602A"/>
    <w:pPr>
      <w:adjustRightInd w:val="0"/>
      <w:spacing w:beforeLines="50" w:afterLines="50" w:line="360" w:lineRule="atLeast"/>
      <w:jc w:val="center"/>
      <w:textAlignment w:val="baseline"/>
    </w:pPr>
    <w:rPr>
      <w:rFonts w:ascii="Times New Roman" w:eastAsia="標楷體" w:hAnsi="Times New Roman" w:cs="Arial"/>
      <w:color w:val="000000"/>
      <w:sz w:val="36"/>
      <w:szCs w:val="36"/>
    </w:rPr>
  </w:style>
  <w:style w:type="paragraph" w:customStyle="1" w:styleId="a1">
    <w:name w:val="第二層標題"/>
    <w:basedOn w:val="Normal"/>
    <w:uiPriority w:val="99"/>
    <w:rsid w:val="00642D2C"/>
    <w:pPr>
      <w:adjustRightInd w:val="0"/>
      <w:snapToGrid w:val="0"/>
      <w:spacing w:line="360" w:lineRule="atLeast"/>
      <w:ind w:left="738" w:hangingChars="205" w:hanging="738"/>
      <w:jc w:val="center"/>
      <w:textAlignment w:val="baseline"/>
    </w:pPr>
    <w:rPr>
      <w:rFonts w:ascii="Times New Roman" w:eastAsia="標楷體" w:hAnsi="Times New Roman"/>
      <w:sz w:val="36"/>
      <w:szCs w:val="36"/>
    </w:rPr>
  </w:style>
  <w:style w:type="paragraph" w:customStyle="1" w:styleId="a2">
    <w:name w:val="第三層標題"/>
    <w:basedOn w:val="a1"/>
    <w:uiPriority w:val="99"/>
    <w:rsid w:val="00642D2C"/>
    <w:pPr>
      <w:spacing w:beforeLines="50"/>
      <w:ind w:left="473" w:hangingChars="169" w:hanging="473"/>
    </w:pPr>
  </w:style>
  <w:style w:type="paragraph" w:customStyle="1" w:styleId="a3">
    <w:name w:val="新新表標題"/>
    <w:basedOn w:val="Normal"/>
    <w:autoRedefine/>
    <w:uiPriority w:val="99"/>
    <w:rsid w:val="00157BDC"/>
    <w:pPr>
      <w:adjustRightInd w:val="0"/>
      <w:snapToGrid w:val="0"/>
      <w:spacing w:line="360" w:lineRule="auto"/>
      <w:textAlignment w:val="center"/>
      <w:outlineLvl w:val="0"/>
    </w:pPr>
    <w:rPr>
      <w:rFonts w:ascii="Times New Roman" w:eastAsia="標楷體" w:hAnsi="Times New Roman"/>
      <w:szCs w:val="24"/>
    </w:rPr>
  </w:style>
  <w:style w:type="paragraph" w:customStyle="1" w:styleId="0">
    <w:name w:val="新新新標題0"/>
    <w:basedOn w:val="Normal"/>
    <w:autoRedefine/>
    <w:uiPriority w:val="99"/>
    <w:rsid w:val="002F6AE0"/>
    <w:pPr>
      <w:numPr>
        <w:numId w:val="2"/>
      </w:numPr>
      <w:snapToGrid w:val="0"/>
      <w:spacing w:line="360" w:lineRule="atLeast"/>
      <w:jc w:val="center"/>
      <w:textAlignment w:val="center"/>
      <w:outlineLvl w:val="0"/>
    </w:pPr>
    <w:rPr>
      <w:rFonts w:ascii="Times New Roman" w:eastAsia="標楷體" w:hAnsi="Times New Roman" w:cs="Arial"/>
      <w:bCs/>
      <w:kern w:val="0"/>
      <w:szCs w:val="24"/>
    </w:rPr>
  </w:style>
  <w:style w:type="paragraph" w:customStyle="1" w:styleId="xl25">
    <w:name w:val="xl25"/>
    <w:basedOn w:val="Normal"/>
    <w:uiPriority w:val="99"/>
    <w:rsid w:val="00787C30"/>
    <w:pPr>
      <w:widowControl/>
      <w:pBdr>
        <w:left w:val="single" w:sz="4" w:space="0" w:color="auto"/>
        <w:right w:val="single" w:sz="4" w:space="0" w:color="auto"/>
      </w:pBdr>
      <w:adjustRightInd w:val="0"/>
      <w:spacing w:before="100" w:beforeAutospacing="1" w:after="100" w:afterAutospacing="1" w:line="360" w:lineRule="atLeast"/>
      <w:jc w:val="center"/>
      <w:textAlignment w:val="center"/>
    </w:pPr>
    <w:rPr>
      <w:rFonts w:ascii="標楷體" w:eastAsia="標楷體" w:hAnsi="標楷體"/>
      <w:kern w:val="0"/>
      <w:szCs w:val="24"/>
    </w:rPr>
  </w:style>
  <w:style w:type="paragraph" w:styleId="PlainText">
    <w:name w:val="Plain Text"/>
    <w:basedOn w:val="Normal"/>
    <w:link w:val="PlainTextChar"/>
    <w:uiPriority w:val="99"/>
    <w:rsid w:val="000F3A83"/>
    <w:pPr>
      <w:adjustRightInd w:val="0"/>
      <w:spacing w:line="360" w:lineRule="atLeast"/>
      <w:jc w:val="center"/>
      <w:textAlignment w:val="baseline"/>
    </w:pPr>
    <w:rPr>
      <w:rFonts w:ascii="細明體" w:eastAsia="細明體" w:hAnsi="Courier New"/>
      <w:color w:val="000000"/>
      <w:szCs w:val="24"/>
    </w:rPr>
  </w:style>
  <w:style w:type="character" w:customStyle="1" w:styleId="PlainTextChar">
    <w:name w:val="Plain Text Char"/>
    <w:basedOn w:val="DefaultParagraphFont"/>
    <w:link w:val="PlainText"/>
    <w:uiPriority w:val="99"/>
    <w:semiHidden/>
    <w:locked/>
    <w:rsid w:val="00DA3435"/>
    <w:rPr>
      <w:rFonts w:ascii="細明體" w:eastAsia="細明體" w:hAnsi="Courier New" w:cs="Courier New"/>
      <w:sz w:val="24"/>
      <w:szCs w:val="24"/>
    </w:rPr>
  </w:style>
  <w:style w:type="character" w:customStyle="1" w:styleId="1">
    <w:name w:val="字元 字元1"/>
    <w:basedOn w:val="DefaultParagraphFont"/>
    <w:uiPriority w:val="99"/>
    <w:rsid w:val="000524B4"/>
    <w:rPr>
      <w:rFonts w:cs="Times New Roman"/>
      <w:kern w:val="2"/>
    </w:rPr>
  </w:style>
  <w:style w:type="character" w:customStyle="1" w:styleId="etdd">
    <w:name w:val="etd_d"/>
    <w:basedOn w:val="DefaultParagraphFont"/>
    <w:uiPriority w:val="99"/>
    <w:rsid w:val="00157BDC"/>
    <w:rPr>
      <w:rFonts w:cs="Times New Roman"/>
    </w:rPr>
  </w:style>
  <w:style w:type="character" w:customStyle="1" w:styleId="briefcitdetail">
    <w:name w:val="briefcitdetail"/>
    <w:basedOn w:val="DefaultParagraphFont"/>
    <w:uiPriority w:val="99"/>
    <w:rsid w:val="00157BDC"/>
    <w:rPr>
      <w:rFonts w:cs="Times New Roman"/>
    </w:rPr>
  </w:style>
  <w:style w:type="character" w:styleId="Strong">
    <w:name w:val="Strong"/>
    <w:basedOn w:val="DefaultParagraphFont"/>
    <w:uiPriority w:val="99"/>
    <w:qFormat/>
    <w:locked/>
    <w:rsid w:val="00157BDC"/>
    <w:rPr>
      <w:rFonts w:cs="Times New Roman"/>
      <w:b/>
      <w:bCs/>
    </w:rPr>
  </w:style>
</w:styles>
</file>

<file path=word/webSettings.xml><?xml version="1.0" encoding="utf-8"?>
<w:webSettings xmlns:r="http://schemas.openxmlformats.org/officeDocument/2006/relationships" xmlns:w="http://schemas.openxmlformats.org/wordprocessingml/2006/main">
  <w:divs>
    <w:div w:id="1621494528">
      <w:marLeft w:val="0"/>
      <w:marRight w:val="0"/>
      <w:marTop w:val="0"/>
      <w:marBottom w:val="0"/>
      <w:divBdr>
        <w:top w:val="none" w:sz="0" w:space="0" w:color="auto"/>
        <w:left w:val="none" w:sz="0" w:space="0" w:color="auto"/>
        <w:bottom w:val="none" w:sz="0" w:space="0" w:color="auto"/>
        <w:right w:val="none" w:sz="0" w:space="0" w:color="auto"/>
      </w:divBdr>
      <w:divsChild>
        <w:div w:id="1621494526">
          <w:marLeft w:val="0"/>
          <w:marRight w:val="240"/>
          <w:marTop w:val="0"/>
          <w:marBottom w:val="0"/>
          <w:divBdr>
            <w:top w:val="none" w:sz="0" w:space="0" w:color="auto"/>
            <w:left w:val="none" w:sz="0" w:space="0" w:color="auto"/>
            <w:bottom w:val="none" w:sz="0" w:space="0" w:color="auto"/>
            <w:right w:val="none" w:sz="0" w:space="0" w:color="auto"/>
          </w:divBdr>
          <w:divsChild>
            <w:div w:id="1621494519">
              <w:marLeft w:val="0"/>
              <w:marRight w:val="0"/>
              <w:marTop w:val="0"/>
              <w:marBottom w:val="0"/>
              <w:divBdr>
                <w:top w:val="single" w:sz="6" w:space="8" w:color="CCCCCC"/>
                <w:left w:val="single" w:sz="6" w:space="11" w:color="CCCCCC"/>
                <w:bottom w:val="single" w:sz="6" w:space="8" w:color="CCCCCC"/>
                <w:right w:val="single" w:sz="6" w:space="11" w:color="CCCCCC"/>
              </w:divBdr>
              <w:divsChild>
                <w:div w:id="16214945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621494529">
      <w:marLeft w:val="0"/>
      <w:marRight w:val="0"/>
      <w:marTop w:val="0"/>
      <w:marBottom w:val="0"/>
      <w:divBdr>
        <w:top w:val="none" w:sz="0" w:space="0" w:color="auto"/>
        <w:left w:val="none" w:sz="0" w:space="0" w:color="auto"/>
        <w:bottom w:val="none" w:sz="0" w:space="0" w:color="auto"/>
        <w:right w:val="none" w:sz="0" w:space="0" w:color="auto"/>
      </w:divBdr>
      <w:divsChild>
        <w:div w:id="1621494523">
          <w:marLeft w:val="0"/>
          <w:marRight w:val="0"/>
          <w:marTop w:val="0"/>
          <w:marBottom w:val="0"/>
          <w:divBdr>
            <w:top w:val="none" w:sz="0" w:space="0" w:color="auto"/>
            <w:left w:val="none" w:sz="0" w:space="0" w:color="auto"/>
            <w:bottom w:val="none" w:sz="0" w:space="0" w:color="auto"/>
            <w:right w:val="none" w:sz="0" w:space="0" w:color="auto"/>
          </w:divBdr>
          <w:divsChild>
            <w:div w:id="1621494533">
              <w:marLeft w:val="0"/>
              <w:marRight w:val="0"/>
              <w:marTop w:val="0"/>
              <w:marBottom w:val="0"/>
              <w:divBdr>
                <w:top w:val="none" w:sz="0" w:space="0" w:color="auto"/>
                <w:left w:val="none" w:sz="0" w:space="0" w:color="auto"/>
                <w:bottom w:val="none" w:sz="0" w:space="0" w:color="auto"/>
                <w:right w:val="none" w:sz="0" w:space="0" w:color="auto"/>
              </w:divBdr>
              <w:divsChild>
                <w:div w:id="1621494527">
                  <w:marLeft w:val="0"/>
                  <w:marRight w:val="0"/>
                  <w:marTop w:val="0"/>
                  <w:marBottom w:val="0"/>
                  <w:divBdr>
                    <w:top w:val="none" w:sz="0" w:space="0" w:color="auto"/>
                    <w:left w:val="none" w:sz="0" w:space="0" w:color="auto"/>
                    <w:bottom w:val="none" w:sz="0" w:space="0" w:color="auto"/>
                    <w:right w:val="none" w:sz="0" w:space="0" w:color="auto"/>
                  </w:divBdr>
                  <w:divsChild>
                    <w:div w:id="1621494535">
                      <w:marLeft w:val="0"/>
                      <w:marRight w:val="0"/>
                      <w:marTop w:val="0"/>
                      <w:marBottom w:val="0"/>
                      <w:divBdr>
                        <w:top w:val="none" w:sz="0" w:space="0" w:color="auto"/>
                        <w:left w:val="none" w:sz="0" w:space="0" w:color="auto"/>
                        <w:bottom w:val="none" w:sz="0" w:space="0" w:color="auto"/>
                        <w:right w:val="none" w:sz="0" w:space="0" w:color="auto"/>
                      </w:divBdr>
                      <w:divsChild>
                        <w:div w:id="1621494534">
                          <w:marLeft w:val="0"/>
                          <w:marRight w:val="0"/>
                          <w:marTop w:val="0"/>
                          <w:marBottom w:val="0"/>
                          <w:divBdr>
                            <w:top w:val="none" w:sz="0" w:space="0" w:color="auto"/>
                            <w:left w:val="none" w:sz="0" w:space="0" w:color="auto"/>
                            <w:bottom w:val="none" w:sz="0" w:space="0" w:color="auto"/>
                            <w:right w:val="none" w:sz="0" w:space="0" w:color="auto"/>
                          </w:divBdr>
                          <w:divsChild>
                            <w:div w:id="1621494525">
                              <w:marLeft w:val="0"/>
                              <w:marRight w:val="0"/>
                              <w:marTop w:val="0"/>
                              <w:marBottom w:val="240"/>
                              <w:divBdr>
                                <w:top w:val="none" w:sz="0" w:space="0" w:color="auto"/>
                                <w:left w:val="single" w:sz="6" w:space="0" w:color="E1E1E1"/>
                                <w:bottom w:val="single" w:sz="12" w:space="5" w:color="E1E1E1"/>
                                <w:right w:val="single" w:sz="6" w:space="0" w:color="E1E1E1"/>
                              </w:divBdr>
                              <w:divsChild>
                                <w:div w:id="16214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494532">
      <w:marLeft w:val="0"/>
      <w:marRight w:val="0"/>
      <w:marTop w:val="0"/>
      <w:marBottom w:val="0"/>
      <w:divBdr>
        <w:top w:val="none" w:sz="0" w:space="0" w:color="auto"/>
        <w:left w:val="none" w:sz="0" w:space="0" w:color="auto"/>
        <w:bottom w:val="none" w:sz="0" w:space="0" w:color="auto"/>
        <w:right w:val="none" w:sz="0" w:space="0" w:color="auto"/>
      </w:divBdr>
      <w:divsChild>
        <w:div w:id="1621494521">
          <w:marLeft w:val="0"/>
          <w:marRight w:val="0"/>
          <w:marTop w:val="0"/>
          <w:marBottom w:val="0"/>
          <w:divBdr>
            <w:top w:val="none" w:sz="0" w:space="0" w:color="auto"/>
            <w:left w:val="none" w:sz="0" w:space="0" w:color="auto"/>
            <w:bottom w:val="none" w:sz="0" w:space="0" w:color="auto"/>
            <w:right w:val="none" w:sz="0" w:space="0" w:color="auto"/>
          </w:divBdr>
          <w:divsChild>
            <w:div w:id="1621494536">
              <w:marLeft w:val="0"/>
              <w:marRight w:val="0"/>
              <w:marTop w:val="100"/>
              <w:marBottom w:val="100"/>
              <w:divBdr>
                <w:top w:val="none" w:sz="0" w:space="0" w:color="auto"/>
                <w:left w:val="none" w:sz="0" w:space="0" w:color="auto"/>
                <w:bottom w:val="none" w:sz="0" w:space="0" w:color="auto"/>
                <w:right w:val="none" w:sz="0" w:space="0" w:color="auto"/>
              </w:divBdr>
              <w:divsChild>
                <w:div w:id="1621494531">
                  <w:marLeft w:val="0"/>
                  <w:marRight w:val="0"/>
                  <w:marTop w:val="0"/>
                  <w:marBottom w:val="0"/>
                  <w:divBdr>
                    <w:top w:val="none" w:sz="0" w:space="0" w:color="auto"/>
                    <w:left w:val="none" w:sz="0" w:space="0" w:color="auto"/>
                    <w:bottom w:val="none" w:sz="0" w:space="0" w:color="auto"/>
                    <w:right w:val="none" w:sz="0" w:space="0" w:color="auto"/>
                  </w:divBdr>
                  <w:divsChild>
                    <w:div w:id="1621494520">
                      <w:marLeft w:val="0"/>
                      <w:marRight w:val="0"/>
                      <w:marTop w:val="0"/>
                      <w:marBottom w:val="0"/>
                      <w:divBdr>
                        <w:top w:val="none" w:sz="0" w:space="0" w:color="auto"/>
                        <w:left w:val="none" w:sz="0" w:space="0" w:color="auto"/>
                        <w:bottom w:val="none" w:sz="0" w:space="0" w:color="auto"/>
                        <w:right w:val="none" w:sz="0" w:space="0" w:color="auto"/>
                      </w:divBdr>
                      <w:divsChild>
                        <w:div w:id="1621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94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u71.fju.edu.tw/guest/teacherview.jsp?teacher_ID=008424&amp;&amp;termnum=942" TargetMode="External"/><Relationship Id="rId21" Type="http://schemas.openxmlformats.org/officeDocument/2006/relationships/hyperlink" Target="http://stu71.fju.edu.tw/guest/teacherview.jsp?teacher_ID=011914&amp;&amp;termnum=941" TargetMode="External"/><Relationship Id="rId42" Type="http://schemas.openxmlformats.org/officeDocument/2006/relationships/hyperlink" Target="http://stu71.fju.edu.tw/guest/teacherview.jsp?teacher_ID=004808&amp;&amp;termnum=952" TargetMode="External"/><Relationship Id="rId47" Type="http://schemas.openxmlformats.org/officeDocument/2006/relationships/hyperlink" Target="http://stu71.fju.edu.tw/guest/teacherview.jsp?teacher_ID=002718&amp;&amp;termnum=952" TargetMode="External"/><Relationship Id="rId63" Type="http://schemas.openxmlformats.org/officeDocument/2006/relationships/hyperlink" Target="http://stu71.fju.edu.tw/guest/teacherview.jsp?teacher_ID=002718&amp;&amp;termnum=962" TargetMode="External"/><Relationship Id="rId68" Type="http://schemas.openxmlformats.org/officeDocument/2006/relationships/hyperlink" Target="http://stu71.fju.edu.tw/guest/teacherview.jsp?teacher_ID=074968&amp;&amp;termnum=971" TargetMode="External"/><Relationship Id="rId84" Type="http://schemas.openxmlformats.org/officeDocument/2006/relationships/hyperlink" Target="http://stu71.fju.edu.tw/guest/teacherview.jsp?teacher_ID=004808&amp;&amp;termnum=981" TargetMode="External"/><Relationship Id="rId89" Type="http://schemas.openxmlformats.org/officeDocument/2006/relationships/hyperlink" Target="http://stu71.fju.edu.tw/guest/teacherview.jsp?teacher_ID=037680&amp;&amp;termnum=981" TargetMode="External"/><Relationship Id="rId7" Type="http://schemas.openxmlformats.org/officeDocument/2006/relationships/hyperlink" Target="mailto:008433@mail.fju.edu.tw" TargetMode="External"/><Relationship Id="rId71" Type="http://schemas.openxmlformats.org/officeDocument/2006/relationships/hyperlink" Target="http://stu71.fju.edu.tw/guest/teacherview.jsp?teacher_ID=041881&amp;&amp;termnum=971" TargetMode="External"/><Relationship Id="rId92" Type="http://schemas.openxmlformats.org/officeDocument/2006/relationships/hyperlink" Target="http://stu71.fju.edu.tw/guest/teacherview.jsp?teacher_ID=002718&amp;&amp;termnum=981" TargetMode="External"/><Relationship Id="rId2" Type="http://schemas.openxmlformats.org/officeDocument/2006/relationships/styles" Target="styles.xml"/><Relationship Id="rId16" Type="http://schemas.openxmlformats.org/officeDocument/2006/relationships/hyperlink" Target="http://stu71.fju.edu.tw/guest/teacherview.jsp?teacher_ID=001302&amp;&amp;termnum=941" TargetMode="External"/><Relationship Id="rId29" Type="http://schemas.openxmlformats.org/officeDocument/2006/relationships/hyperlink" Target="http://stu71.fju.edu.tw/guest/teacherview.jsp?teacher_ID=008433&amp;&amp;termnum=942" TargetMode="External"/><Relationship Id="rId11" Type="http://schemas.openxmlformats.org/officeDocument/2006/relationships/hyperlink" Target="http://ndltd.ncl.edu.tw/cgi-bin/gs32/gsweb.cgi/ccd=.Zvb7n/search?q=auc=%22%E5%9A%B4%E6%99%AF%E6%83%A0%22.&amp;searchmode=basic" TargetMode="External"/><Relationship Id="rId24" Type="http://schemas.openxmlformats.org/officeDocument/2006/relationships/hyperlink" Target="http://stu71.fju.edu.tw/guest/teacherview.jsp?teacher_ID=041881&amp;&amp;termnum=941" TargetMode="External"/><Relationship Id="rId32" Type="http://schemas.openxmlformats.org/officeDocument/2006/relationships/hyperlink" Target="http://stu71.fju.edu.tw/guest/teacherview.jsp?teacher_ID=008424&amp;&amp;termnum=951" TargetMode="External"/><Relationship Id="rId37" Type="http://schemas.openxmlformats.org/officeDocument/2006/relationships/hyperlink" Target="http://stu71.fju.edu.tw/guest/teacherview.jsp?teacher_ID=008433&amp;&amp;termnum=951" TargetMode="External"/><Relationship Id="rId40" Type="http://schemas.openxmlformats.org/officeDocument/2006/relationships/hyperlink" Target="http://stu71.fju.edu.tw/guest/teacherview.jsp?teacher_ID=041881&amp;&amp;termnum=951" TargetMode="External"/><Relationship Id="rId45" Type="http://schemas.openxmlformats.org/officeDocument/2006/relationships/hyperlink" Target="http://stu71.fju.edu.tw/guest/teacherview.jsp?teacher_ID=041881&amp;&amp;termnum=952" TargetMode="External"/><Relationship Id="rId53" Type="http://schemas.openxmlformats.org/officeDocument/2006/relationships/hyperlink" Target="http://stu71.fju.edu.tw/guest/teacherview.jsp?teacher_ID=008433&amp;&amp;termnum=961" TargetMode="External"/><Relationship Id="rId58" Type="http://schemas.openxmlformats.org/officeDocument/2006/relationships/hyperlink" Target="http://stu71.fju.edu.tw/guest/teacherview.jsp?teacher_ID=022150&amp;&amp;termnum=962" TargetMode="External"/><Relationship Id="rId66" Type="http://schemas.openxmlformats.org/officeDocument/2006/relationships/hyperlink" Target="http://stu71.fju.edu.tw/guest/teacherview.jsp?teacher_ID=004808&amp;&amp;termnum=971" TargetMode="External"/><Relationship Id="rId74" Type="http://schemas.openxmlformats.org/officeDocument/2006/relationships/hyperlink" Target="http://stu71.fju.edu.tw/guest/teacherview.jsp?teacher_ID=022150&amp;&amp;termnum=972" TargetMode="External"/><Relationship Id="rId79" Type="http://schemas.openxmlformats.org/officeDocument/2006/relationships/hyperlink" Target="http://stu71.fju.edu.tw/guest/teacherview.jsp?teacher_ID=000978&amp;&amp;termnum=972" TargetMode="External"/><Relationship Id="rId87" Type="http://schemas.openxmlformats.org/officeDocument/2006/relationships/hyperlink" Target="http://stu71.fju.edu.tw/guest/teacherview.jsp?teacher_ID=008433&amp;&amp;termnum=981" TargetMode="External"/><Relationship Id="rId102" Type="http://schemas.openxmlformats.org/officeDocument/2006/relationships/hyperlink" Target="http://stu71.fju.edu.tw/guest/teacherview.jsp?teacher_ID=042338&amp;&amp;termnum=982" TargetMode="External"/><Relationship Id="rId5" Type="http://schemas.openxmlformats.org/officeDocument/2006/relationships/footnotes" Target="footnotes.xml"/><Relationship Id="rId61" Type="http://schemas.openxmlformats.org/officeDocument/2006/relationships/hyperlink" Target="http://stu71.fju.edu.tw/guest/teacherview.jsp?teacher_ID=008433&amp;&amp;termnum=962" TargetMode="External"/><Relationship Id="rId82" Type="http://schemas.openxmlformats.org/officeDocument/2006/relationships/hyperlink" Target="http://stu71.fju.edu.tw/guest/teacherview.jsp?teacher_ID=002718&amp;&amp;termnum=972" TargetMode="External"/><Relationship Id="rId90" Type="http://schemas.openxmlformats.org/officeDocument/2006/relationships/hyperlink" Target="http://stu71.fju.edu.tw/guest/teacherview.jsp?teacher_ID=041881&amp;&amp;termnum=981" TargetMode="External"/><Relationship Id="rId95" Type="http://schemas.openxmlformats.org/officeDocument/2006/relationships/hyperlink" Target="http://stu71.fju.edu.tw/guest/teacherview.jsp?teacher_ID=074968&amp;&amp;termnum=982" TargetMode="External"/><Relationship Id="rId19" Type="http://schemas.openxmlformats.org/officeDocument/2006/relationships/hyperlink" Target="http://stu71.fju.edu.tw/guest/teacherview.jsp?teacher_ID=022150&amp;&amp;termnum=941" TargetMode="External"/><Relationship Id="rId14" Type="http://schemas.openxmlformats.org/officeDocument/2006/relationships/hyperlink" Target="http://ndltd.ncl.edu.tw/cgi-bin/gs32/gsweb.cgi/ccd=_cX27V/search?q=sc=%22%E4%BD%9B%E5%85%89%E4%BA%BA%E6%96%87%E7%A4%BE%E6%9C%83%E5%AD%B8%E9%99%A2%22.&amp;searchmode=basic" TargetMode="External"/><Relationship Id="rId22" Type="http://schemas.openxmlformats.org/officeDocument/2006/relationships/hyperlink" Target="http://stu71.fju.edu.tw/guest/teacherview.jsp?teacher_ID=008433&amp;&amp;termnum=941" TargetMode="External"/><Relationship Id="rId27" Type="http://schemas.openxmlformats.org/officeDocument/2006/relationships/hyperlink" Target="http://stu71.fju.edu.tw/guest/teacherview.jsp?teacher_ID=022150&amp;&amp;termnum=942" TargetMode="External"/><Relationship Id="rId30" Type="http://schemas.openxmlformats.org/officeDocument/2006/relationships/hyperlink" Target="http://stu71.fju.edu.tw/guest/teacherview.jsp?teacher_ID=041881&amp;&amp;termnum=942" TargetMode="External"/><Relationship Id="rId35" Type="http://schemas.openxmlformats.org/officeDocument/2006/relationships/hyperlink" Target="http://stu71.fju.edu.tw/guest/teacherview.jsp?teacher_ID=031956&amp;&amp;termnum=951" TargetMode="External"/><Relationship Id="rId43" Type="http://schemas.openxmlformats.org/officeDocument/2006/relationships/hyperlink" Target="http://stu71.fju.edu.tw/guest/teacherview.jsp?teacher_ID=008433&amp;&amp;termnum=952" TargetMode="External"/><Relationship Id="rId48" Type="http://schemas.openxmlformats.org/officeDocument/2006/relationships/hyperlink" Target="http://stu71.fju.edu.tw/guest/teacherview.jsp?teacher_ID=002718&amp;&amp;termnum=952" TargetMode="External"/><Relationship Id="rId56" Type="http://schemas.openxmlformats.org/officeDocument/2006/relationships/hyperlink" Target="http://stu71.fju.edu.tw/guest/teacherview.jsp?teacher_ID=041881&amp;&amp;termnum=961" TargetMode="External"/><Relationship Id="rId64" Type="http://schemas.openxmlformats.org/officeDocument/2006/relationships/hyperlink" Target="http://stu71.fju.edu.tw/guest/teacherview.jsp?teacher_ID=042338&amp;&amp;termnum=962" TargetMode="External"/><Relationship Id="rId69" Type="http://schemas.openxmlformats.org/officeDocument/2006/relationships/hyperlink" Target="http://stu71.fju.edu.tw/guest/teacherview.jsp?teacher_ID=008433&amp;&amp;termnum=971" TargetMode="External"/><Relationship Id="rId77" Type="http://schemas.openxmlformats.org/officeDocument/2006/relationships/hyperlink" Target="http://stu71.fju.edu.tw/guest/teacherview.jsp?teacher_ID=028611&amp;&amp;termnum=972" TargetMode="External"/><Relationship Id="rId100" Type="http://schemas.openxmlformats.org/officeDocument/2006/relationships/hyperlink" Target="http://stu71.fju.edu.tw/guest/teacherview.jsp?teacher_ID=002718&amp;&amp;termnum=982" TargetMode="External"/><Relationship Id="rId105" Type="http://schemas.openxmlformats.org/officeDocument/2006/relationships/fontTable" Target="fontTable.xml"/><Relationship Id="rId8" Type="http://schemas.openxmlformats.org/officeDocument/2006/relationships/hyperlink" Target="http://ndltd.ncl.edu.tw/cgi-bin/gs32/gsweb.cgi/ccd=_cX27V/search?q=auc=%22%E9%84%AD%E5%AF%B6%E8%8F%B1%22.&amp;searchmode=basic" TargetMode="External"/><Relationship Id="rId51" Type="http://schemas.openxmlformats.org/officeDocument/2006/relationships/hyperlink" Target="http://stu71.fju.edu.tw/guest/teacherview.jsp?teacher_ID=004808&amp;&amp;termnum=961" TargetMode="External"/><Relationship Id="rId72" Type="http://schemas.openxmlformats.org/officeDocument/2006/relationships/hyperlink" Target="http://stu71.fju.edu.tw/guest/teacherview.jsp?teacher_ID=041881&amp;&amp;termnum=971" TargetMode="External"/><Relationship Id="rId80" Type="http://schemas.openxmlformats.org/officeDocument/2006/relationships/hyperlink" Target="http://stu71.fju.edu.tw/guest/teacherview.jsp?teacher_ID=041881&amp;&amp;termnum=972" TargetMode="External"/><Relationship Id="rId85" Type="http://schemas.openxmlformats.org/officeDocument/2006/relationships/hyperlink" Target="http://stu71.fju.edu.tw/guest/teacherview.jsp?teacher_ID=031956&amp;&amp;termnum=981" TargetMode="External"/><Relationship Id="rId93" Type="http://schemas.openxmlformats.org/officeDocument/2006/relationships/hyperlink" Target="http://stu71.fju.edu.tw/guest/teacherview.jsp?teacher_ID=042338&amp;&amp;termnum=981" TargetMode="External"/><Relationship Id="rId98" Type="http://schemas.openxmlformats.org/officeDocument/2006/relationships/hyperlink" Target="http://stu71.fju.edu.tw/guest/teacherview.jsp?teacher_ID=065162&amp;&amp;termnum=982" TargetMode="External"/><Relationship Id="rId3" Type="http://schemas.openxmlformats.org/officeDocument/2006/relationships/settings" Target="settings.xml"/><Relationship Id="rId12" Type="http://schemas.openxmlformats.org/officeDocument/2006/relationships/hyperlink" Target="http://ndltd.ncl.edu.tw/cgi-bin/gs32/gsweb.cgi/ccd=.Zvb7n/search?q=sc=%22%E5%8D%97%E8%8F%AF%E5%A4%A7%E5%AD%B8%22.&amp;searchmode=basic" TargetMode="External"/><Relationship Id="rId17" Type="http://schemas.openxmlformats.org/officeDocument/2006/relationships/hyperlink" Target="http://stu71.fju.edu.tw/guest/teacherview.jsp?teacher_ID=008424&amp;&amp;termnum=941" TargetMode="External"/><Relationship Id="rId25" Type="http://schemas.openxmlformats.org/officeDocument/2006/relationships/hyperlink" Target="http://stu71.fju.edu.tw/guest/teacherview.jsp?teacher_ID=001302&amp;&amp;termnum=942" TargetMode="External"/><Relationship Id="rId33" Type="http://schemas.openxmlformats.org/officeDocument/2006/relationships/hyperlink" Target="http://stu71.fju.edu.tw/guest/teacherview.jsp?teacher_ID=022150&amp;&amp;termnum=951" TargetMode="External"/><Relationship Id="rId38" Type="http://schemas.openxmlformats.org/officeDocument/2006/relationships/hyperlink" Target="http://stu71.fju.edu.tw/guest/teacherview.jsp?teacher_ID=037680&amp;&amp;termnum=951" TargetMode="External"/><Relationship Id="rId46" Type="http://schemas.openxmlformats.org/officeDocument/2006/relationships/hyperlink" Target="http://stu71.fju.edu.tw/guest/teacherview.jsp?teacher_ID=041881&amp;&amp;termnum=952" TargetMode="External"/><Relationship Id="rId59" Type="http://schemas.openxmlformats.org/officeDocument/2006/relationships/hyperlink" Target="http://stu71.fju.edu.tw/guest/teacherview.jsp?teacher_ID=004808&amp;&amp;termnum=962" TargetMode="External"/><Relationship Id="rId67" Type="http://schemas.openxmlformats.org/officeDocument/2006/relationships/hyperlink" Target="http://stu71.fju.edu.tw/guest/teacherview.jsp?teacher_ID=031956&amp;&amp;termnum=971" TargetMode="External"/><Relationship Id="rId103" Type="http://schemas.openxmlformats.org/officeDocument/2006/relationships/footer" Target="footer1.xml"/><Relationship Id="rId20" Type="http://schemas.openxmlformats.org/officeDocument/2006/relationships/hyperlink" Target="http://stu71.fju.edu.tw/guest/teacherview.jsp?teacher_ID=004808&amp;&amp;termnum=941" TargetMode="External"/><Relationship Id="rId41" Type="http://schemas.openxmlformats.org/officeDocument/2006/relationships/hyperlink" Target="http://stu71.fju.edu.tw/guest/teacherview.jsp?teacher_ID=022150&amp;&amp;termnum=952" TargetMode="External"/><Relationship Id="rId54" Type="http://schemas.openxmlformats.org/officeDocument/2006/relationships/hyperlink" Target="http://stu71.fju.edu.tw/guest/teacherview.jsp?teacher_ID=037680&amp;&amp;termnum=961" TargetMode="External"/><Relationship Id="rId62" Type="http://schemas.openxmlformats.org/officeDocument/2006/relationships/hyperlink" Target="http://stu71.fju.edu.tw/guest/teacherview.jsp?teacher_ID=000978&amp;&amp;termnum=962" TargetMode="External"/><Relationship Id="rId70" Type="http://schemas.openxmlformats.org/officeDocument/2006/relationships/hyperlink" Target="http://stu71.fju.edu.tw/guest/teacherview.jsp?teacher_ID=037680&amp;&amp;termnum=971" TargetMode="External"/><Relationship Id="rId75" Type="http://schemas.openxmlformats.org/officeDocument/2006/relationships/hyperlink" Target="http://stu71.fju.edu.tw/guest/teacherview.jsp?teacher_ID=004808&amp;&amp;termnum=972" TargetMode="External"/><Relationship Id="rId83" Type="http://schemas.openxmlformats.org/officeDocument/2006/relationships/hyperlink" Target="http://stu71.fju.edu.tw/guest/teacherview.jsp?teacher_ID=042338&amp;&amp;termnum=972" TargetMode="External"/><Relationship Id="rId88" Type="http://schemas.openxmlformats.org/officeDocument/2006/relationships/hyperlink" Target="http://stu71.fju.edu.tw/guest/teacherview.jsp?teacher_ID=065162&amp;&amp;termnum=981" TargetMode="External"/><Relationship Id="rId91" Type="http://schemas.openxmlformats.org/officeDocument/2006/relationships/hyperlink" Target="http://stu71.fju.edu.tw/guest/teacherview.jsp?teacher_ID=041881&amp;&amp;termnum=981" TargetMode="External"/><Relationship Id="rId96" Type="http://schemas.openxmlformats.org/officeDocument/2006/relationships/hyperlink" Target="http://stu71.fju.edu.tw/guest/teacherview.jsp?teacher_ID=008433&amp;&amp;termnum=98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dltd.ncl.edu.tw/cgi-bin/gs32/gsweb.cgi/ccd=_cX27V/search?q=sc=%22%E7%8E%84%E5%A5%98%E5%A4%A7%E5%AD%B8%22.&amp;searchmode=basic" TargetMode="External"/><Relationship Id="rId23" Type="http://schemas.openxmlformats.org/officeDocument/2006/relationships/hyperlink" Target="http://stu71.fju.edu.tw/guest/teacherview.jsp?teacher_ID=037680&amp;&amp;termnum=941" TargetMode="External"/><Relationship Id="rId28" Type="http://schemas.openxmlformats.org/officeDocument/2006/relationships/hyperlink" Target="http://stu71.fju.edu.tw/guest/teacherview.jsp?teacher_ID=004808&amp;&amp;termnum=942" TargetMode="External"/><Relationship Id="rId36" Type="http://schemas.openxmlformats.org/officeDocument/2006/relationships/hyperlink" Target="http://stu71.fju.edu.tw/guest/teacherview.jsp?teacher_ID=011914&amp;&amp;termnum=951" TargetMode="External"/><Relationship Id="rId49" Type="http://schemas.openxmlformats.org/officeDocument/2006/relationships/hyperlink" Target="http://stu71.fju.edu.tw/guest/teacherview.jsp?teacher_ID=008424&amp;&amp;termnum=961" TargetMode="External"/><Relationship Id="rId57" Type="http://schemas.openxmlformats.org/officeDocument/2006/relationships/hyperlink" Target="http://stu71.fju.edu.tw/guest/teacherview.jsp?teacher_ID=002718&amp;&amp;termnum=961" TargetMode="External"/><Relationship Id="rId106" Type="http://schemas.openxmlformats.org/officeDocument/2006/relationships/theme" Target="theme/theme1.xml"/><Relationship Id="rId10" Type="http://schemas.openxmlformats.org/officeDocument/2006/relationships/hyperlink" Target="http://ndltd.ncl.edu.tw/cgi-bin/gs32/gsweb.cgi/ccd=_cX27V/search?q=auc=%22%E5%82%85%E9%BD%A1%E5%BE%B7%22.&amp;searchmode=basic" TargetMode="External"/><Relationship Id="rId31" Type="http://schemas.openxmlformats.org/officeDocument/2006/relationships/hyperlink" Target="http://stu71.fju.edu.tw/guest/teacherview.jsp?teacher_ID=042338&amp;&amp;termnum=942" TargetMode="External"/><Relationship Id="rId44" Type="http://schemas.openxmlformats.org/officeDocument/2006/relationships/hyperlink" Target="http://stu71.fju.edu.tw/guest/teacherview.jsp?teacher_ID=000978&amp;&amp;termnum=952" TargetMode="External"/><Relationship Id="rId52" Type="http://schemas.openxmlformats.org/officeDocument/2006/relationships/hyperlink" Target="http://stu71.fju.edu.tw/guest/teacherview.jsp?teacher_ID=031956&amp;&amp;termnum=961" TargetMode="External"/><Relationship Id="rId60" Type="http://schemas.openxmlformats.org/officeDocument/2006/relationships/hyperlink" Target="http://stu71.fju.edu.tw/guest/teacherview.jsp?teacher_ID=028611&amp;&amp;termnum=962" TargetMode="External"/><Relationship Id="rId65" Type="http://schemas.openxmlformats.org/officeDocument/2006/relationships/hyperlink" Target="http://stu71.fju.edu.tw/guest/teacherview.jsp?teacher_ID=022150&amp;&amp;termnum=971" TargetMode="External"/><Relationship Id="rId73" Type="http://schemas.openxmlformats.org/officeDocument/2006/relationships/hyperlink" Target="http://stu71.fju.edu.tw/guest/teacherview.jsp?teacher_ID=002718&amp;&amp;termnum=971" TargetMode="External"/><Relationship Id="rId78" Type="http://schemas.openxmlformats.org/officeDocument/2006/relationships/hyperlink" Target="http://stu71.fju.edu.tw/guest/teacherview.jsp?teacher_ID=008433&amp;&amp;termnum=972" TargetMode="External"/><Relationship Id="rId81" Type="http://schemas.openxmlformats.org/officeDocument/2006/relationships/hyperlink" Target="http://stu71.fju.edu.tw/guest/teacherview.jsp?teacher_ID=041881&amp;&amp;termnum=972" TargetMode="External"/><Relationship Id="rId86" Type="http://schemas.openxmlformats.org/officeDocument/2006/relationships/hyperlink" Target="http://stu71.fju.edu.tw/guest/teacherview.jsp?teacher_ID=074968&amp;&amp;termnum=981" TargetMode="External"/><Relationship Id="rId94" Type="http://schemas.openxmlformats.org/officeDocument/2006/relationships/hyperlink" Target="http://stu71.fju.edu.tw/guest/teacherview.jsp?teacher_ID=004808&amp;&amp;termnum=982" TargetMode="External"/><Relationship Id="rId99" Type="http://schemas.openxmlformats.org/officeDocument/2006/relationships/hyperlink" Target="http://stu71.fju.edu.tw/guest/teacherview.jsp?teacher_ID=041881&amp;&amp;termnum=982" TargetMode="External"/><Relationship Id="rId101" Type="http://schemas.openxmlformats.org/officeDocument/2006/relationships/hyperlink" Target="http://stu71.fju.edu.tw/guest/teacherview.jsp?teacher_ID=042338&amp;&amp;termnum=982" TargetMode="External"/><Relationship Id="rId4" Type="http://schemas.openxmlformats.org/officeDocument/2006/relationships/webSettings" Target="webSettings.xml"/><Relationship Id="rId9" Type="http://schemas.openxmlformats.org/officeDocument/2006/relationships/hyperlink" Target="http://ndltd.ncl.edu.tw/cgi-bin/gs32/gsweb.cgi/ccd=_cX27V/search?q=dp=%22%E4%BC%81%E6%A5%AD%E7%AE%A1%E7%90%86%E7%B3%BB%E7%AE%A1%E7%90%86%E7%A7%91%E5%AD%B8%E7%A2%A9%E5%8D%9A%E5%A3%AB%E7%8F%AD%22.&amp;searchmode=basic" TargetMode="External"/><Relationship Id="rId13" Type="http://schemas.openxmlformats.org/officeDocument/2006/relationships/hyperlink" Target="http://ndltd.ncl.edu.tw/cgi-bin/gs32/gsweb.cgi/ccd=_cX27V/search?q=auc=%22%E9%99%B3%E5%BD%A5%E5%AE%8F%22.&amp;searchmode=basic" TargetMode="External"/><Relationship Id="rId18" Type="http://schemas.openxmlformats.org/officeDocument/2006/relationships/hyperlink" Target="http://stu71.fju.edu.tw/guest/teacherview.jsp?teacher_ID=008424&amp;&amp;termnum=941" TargetMode="External"/><Relationship Id="rId39" Type="http://schemas.openxmlformats.org/officeDocument/2006/relationships/hyperlink" Target="http://stu71.fju.edu.tw/guest/teacherview.jsp?teacher_ID=041881&amp;&amp;termnum=951" TargetMode="External"/><Relationship Id="rId34" Type="http://schemas.openxmlformats.org/officeDocument/2006/relationships/hyperlink" Target="http://stu71.fju.edu.tw/guest/teacherview.jsp?teacher_ID=004808&amp;&amp;termnum=951" TargetMode="External"/><Relationship Id="rId50" Type="http://schemas.openxmlformats.org/officeDocument/2006/relationships/hyperlink" Target="http://stu71.fju.edu.tw/guest/teacherview.jsp?teacher_ID=022150&amp;&amp;termnum=961" TargetMode="External"/><Relationship Id="rId55" Type="http://schemas.openxmlformats.org/officeDocument/2006/relationships/hyperlink" Target="http://stu71.fju.edu.tw/guest/teacherview.jsp?teacher_ID=041881&amp;&amp;termnum=961" TargetMode="External"/><Relationship Id="rId76" Type="http://schemas.openxmlformats.org/officeDocument/2006/relationships/hyperlink" Target="http://stu71.fju.edu.tw/guest/teacherview.jsp?teacher_ID=074968&amp;&amp;termnum=972" TargetMode="External"/><Relationship Id="rId97" Type="http://schemas.openxmlformats.org/officeDocument/2006/relationships/hyperlink" Target="http://stu71.fju.edu.tw/guest/teacherview.jsp?teacher_ID=000978&amp;&amp;termnum=982" TargetMode="Externa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24</Pages>
  <Words>3605</Words>
  <Characters>20553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前言</dc:title>
  <dc:subject/>
  <dc:creator>小椎</dc:creator>
  <cp:keywords/>
  <dc:description/>
  <cp:lastModifiedBy>輔仁大學</cp:lastModifiedBy>
  <cp:revision>9</cp:revision>
  <dcterms:created xsi:type="dcterms:W3CDTF">2011-10-05T13:29:00Z</dcterms:created>
  <dcterms:modified xsi:type="dcterms:W3CDTF">2011-11-06T03:56:00Z</dcterms:modified>
</cp:coreProperties>
</file>